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75705" w14:textId="77777777" w:rsidR="004E6761" w:rsidRDefault="004E6761" w:rsidP="004E6761"/>
    <w:p w14:paraId="09B93BFC" w14:textId="67E6DC64" w:rsidR="004E6761" w:rsidRDefault="003F2FCC" w:rsidP="004E6761">
      <w:r w:rsidRPr="00890DBC">
        <w:rPr>
          <w:rFonts w:cs="Segoe UI"/>
          <w:b/>
          <w:bCs/>
          <w:noProof/>
          <w:color w:val="FFC000"/>
          <w:sz w:val="20"/>
          <w:szCs w:val="20"/>
        </w:rPr>
        <w:drawing>
          <wp:inline distT="0" distB="0" distL="0" distR="0" wp14:anchorId="1EA1D3A1" wp14:editId="2C8EC1E8">
            <wp:extent cx="5731510" cy="1183640"/>
            <wp:effectExtent l="0" t="0" r="254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1"/>
                    <a:stretch>
                      <a:fillRect/>
                    </a:stretch>
                  </pic:blipFill>
                  <pic:spPr>
                    <a:xfrm>
                      <a:off x="0" y="0"/>
                      <a:ext cx="5731510" cy="1183640"/>
                    </a:xfrm>
                    <a:prstGeom prst="rect">
                      <a:avLst/>
                    </a:prstGeom>
                  </pic:spPr>
                </pic:pic>
              </a:graphicData>
            </a:graphic>
          </wp:inline>
        </w:drawing>
      </w:r>
    </w:p>
    <w:p w14:paraId="4B5CEEC1" w14:textId="6598B58F" w:rsidR="00BC6CA7" w:rsidRPr="00450AAA" w:rsidRDefault="004E6761" w:rsidP="00450AAA">
      <w:pPr>
        <w:jc w:val="center"/>
        <w:rPr>
          <w:b/>
          <w:bCs/>
          <w:color w:val="70AD47" w:themeColor="accent6"/>
          <w:sz w:val="48"/>
          <w:szCs w:val="48"/>
        </w:rPr>
      </w:pPr>
      <w:r w:rsidRPr="00450AAA">
        <w:rPr>
          <w:b/>
          <w:bCs/>
          <w:color w:val="70AD47" w:themeColor="accent6"/>
          <w:sz w:val="48"/>
          <w:szCs w:val="48"/>
        </w:rPr>
        <w:t>Trywydd Iach Project</w:t>
      </w:r>
    </w:p>
    <w:p w14:paraId="7D146689" w14:textId="2E7A2064" w:rsidR="004E6761" w:rsidRPr="003F2FCC" w:rsidRDefault="004E6761" w:rsidP="00450AAA">
      <w:pPr>
        <w:jc w:val="center"/>
        <w:rPr>
          <w:b/>
          <w:bCs/>
          <w:color w:val="70AD47" w:themeColor="accent6"/>
          <w:sz w:val="24"/>
          <w:szCs w:val="24"/>
        </w:rPr>
      </w:pPr>
      <w:r w:rsidRPr="003F2FCC">
        <w:rPr>
          <w:b/>
          <w:bCs/>
          <w:color w:val="70AD47" w:themeColor="accent6"/>
          <w:sz w:val="24"/>
          <w:szCs w:val="24"/>
        </w:rPr>
        <w:t>Evaluation Report</w:t>
      </w:r>
    </w:p>
    <w:p w14:paraId="1CBA262F" w14:textId="0CEF0CB9" w:rsidR="004E6761" w:rsidRPr="003F2FCC" w:rsidRDefault="004E6761" w:rsidP="00450AAA">
      <w:pPr>
        <w:jc w:val="center"/>
        <w:rPr>
          <w:b/>
          <w:bCs/>
          <w:color w:val="70AD47" w:themeColor="accent6"/>
          <w:sz w:val="24"/>
          <w:szCs w:val="24"/>
        </w:rPr>
      </w:pPr>
      <w:r w:rsidRPr="003F2FCC">
        <w:rPr>
          <w:b/>
          <w:bCs/>
          <w:color w:val="70AD47" w:themeColor="accent6"/>
          <w:sz w:val="24"/>
          <w:szCs w:val="24"/>
        </w:rPr>
        <w:t>Year 1 2021-2022</w:t>
      </w:r>
    </w:p>
    <w:p w14:paraId="2758C224" w14:textId="45E6533A" w:rsidR="004E6761" w:rsidRDefault="00450AAA" w:rsidP="00D42187">
      <w:pPr>
        <w:jc w:val="center"/>
      </w:pPr>
      <w:r w:rsidRPr="00450AAA">
        <w:rPr>
          <w:noProof/>
        </w:rPr>
        <w:drawing>
          <wp:inline distT="0" distB="0" distL="0" distR="0" wp14:anchorId="3013B9DA" wp14:editId="7D76900A">
            <wp:extent cx="3647440" cy="2981105"/>
            <wp:effectExtent l="152400" t="114300" r="143510" b="162560"/>
            <wp:docPr id="3" name="Picture 2" descr="Two people petting a donkey&#10;&#10;Description automatically generated with low confidence">
              <a:extLst xmlns:a="http://schemas.openxmlformats.org/drawingml/2006/main">
                <a:ext uri="{FF2B5EF4-FFF2-40B4-BE49-F238E27FC236}">
                  <a16:creationId xmlns:a16="http://schemas.microsoft.com/office/drawing/2014/main" id="{AE2A45B1-C1AD-44A2-AAC4-C0CE9D90A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wo people petting a donkey&#10;&#10;Description automatically generated with low confidence">
                      <a:extLst>
                        <a:ext uri="{FF2B5EF4-FFF2-40B4-BE49-F238E27FC236}">
                          <a16:creationId xmlns:a16="http://schemas.microsoft.com/office/drawing/2014/main" id="{AE2A45B1-C1AD-44A2-AAC4-C0CE9D90AB63}"/>
                        </a:ext>
                      </a:extLst>
                    </pic:cNvPr>
                    <pic:cNvPicPr>
                      <a:picLocks noChangeAspect="1"/>
                    </pic:cNvPicPr>
                  </pic:nvPicPr>
                  <pic:blipFill rotWithShape="1">
                    <a:blip r:embed="rId12"/>
                    <a:srcRect l="14623" r="11271" b="3"/>
                    <a:stretch/>
                  </pic:blipFill>
                  <pic:spPr>
                    <a:xfrm>
                      <a:off x="0" y="0"/>
                      <a:ext cx="3655100" cy="2987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78420F" w14:textId="77777777" w:rsidR="00D42187" w:rsidRDefault="00D42187" w:rsidP="00D42187">
      <w:pPr>
        <w:jc w:val="center"/>
      </w:pPr>
    </w:p>
    <w:p w14:paraId="79599CA4" w14:textId="428E36F8" w:rsidR="00A73E05" w:rsidRPr="00A73E05" w:rsidRDefault="00D42187" w:rsidP="00D42187">
      <w:pPr>
        <w:jc w:val="center"/>
        <w:rPr>
          <w:b/>
          <w:bCs/>
          <w:i/>
          <w:iCs/>
        </w:rPr>
      </w:pPr>
      <w:r w:rsidRPr="00A73E05">
        <w:rPr>
          <w:b/>
          <w:bCs/>
          <w:i/>
          <w:iCs/>
        </w:rPr>
        <w:t xml:space="preserve">“Being out in nature, sitting around the fire doing the mindfulness </w:t>
      </w:r>
      <w:r w:rsidR="00A73E05" w:rsidRPr="00A73E05">
        <w:rPr>
          <w:b/>
          <w:bCs/>
          <w:i/>
          <w:iCs/>
        </w:rPr>
        <w:t>session</w:t>
      </w:r>
      <w:r w:rsidR="00A73E05">
        <w:rPr>
          <w:b/>
          <w:bCs/>
          <w:i/>
          <w:iCs/>
        </w:rPr>
        <w:t>s. The t</w:t>
      </w:r>
      <w:r w:rsidRPr="00A73E05">
        <w:rPr>
          <w:b/>
          <w:bCs/>
          <w:i/>
          <w:iCs/>
        </w:rPr>
        <w:t xml:space="preserve">ension just </w:t>
      </w:r>
      <w:proofErr w:type="gramStart"/>
      <w:r w:rsidRPr="00A73E05">
        <w:rPr>
          <w:b/>
          <w:bCs/>
          <w:i/>
          <w:iCs/>
        </w:rPr>
        <w:t>seem</w:t>
      </w:r>
      <w:proofErr w:type="gramEnd"/>
      <w:r w:rsidRPr="00A73E05">
        <w:rPr>
          <w:b/>
          <w:bCs/>
          <w:i/>
          <w:iCs/>
        </w:rPr>
        <w:t xml:space="preserve"> to leave me. Being with likeminded people, no one seemed to judge or worry either and it felt good” </w:t>
      </w:r>
    </w:p>
    <w:p w14:paraId="2FD264B5" w14:textId="5A4A8EEA" w:rsidR="00D42187" w:rsidRDefault="00A73E05" w:rsidP="00D42187">
      <w:pPr>
        <w:jc w:val="center"/>
      </w:pPr>
      <w:r>
        <w:t>(Participant, Ynys-Hir Woodland Activity Session)</w:t>
      </w:r>
    </w:p>
    <w:p w14:paraId="24757757" w14:textId="40DF0DF1" w:rsidR="004E6761" w:rsidRDefault="00450AAA" w:rsidP="004E6761">
      <w:r w:rsidRPr="004E6761">
        <w:rPr>
          <w:noProof/>
        </w:rPr>
        <w:drawing>
          <wp:inline distT="0" distB="0" distL="0" distR="0" wp14:anchorId="317071F3" wp14:editId="63C0246C">
            <wp:extent cx="5731510" cy="1390015"/>
            <wp:effectExtent l="0" t="0" r="2540" b="63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3"/>
                    <a:stretch>
                      <a:fillRect/>
                    </a:stretch>
                  </pic:blipFill>
                  <pic:spPr>
                    <a:xfrm>
                      <a:off x="0" y="0"/>
                      <a:ext cx="5731510" cy="1390015"/>
                    </a:xfrm>
                    <a:prstGeom prst="rect">
                      <a:avLst/>
                    </a:prstGeom>
                  </pic:spPr>
                </pic:pic>
              </a:graphicData>
            </a:graphic>
          </wp:inline>
        </w:drawing>
      </w:r>
    </w:p>
    <w:p w14:paraId="55F63D9B" w14:textId="77777777" w:rsidR="004E6761" w:rsidRDefault="004E6761" w:rsidP="004E6761"/>
    <w:sdt>
      <w:sdtPr>
        <w:rPr>
          <w:rFonts w:ascii="Segoe UI" w:eastAsiaTheme="minorHAnsi" w:hAnsi="Segoe UI" w:cstheme="minorBidi"/>
          <w:color w:val="auto"/>
          <w:sz w:val="22"/>
          <w:szCs w:val="22"/>
          <w:lang w:val="en-GB"/>
        </w:rPr>
        <w:id w:val="1747837694"/>
        <w:docPartObj>
          <w:docPartGallery w:val="Table of Contents"/>
          <w:docPartUnique/>
        </w:docPartObj>
      </w:sdtPr>
      <w:sdtEndPr>
        <w:rPr>
          <w:b/>
          <w:bCs/>
          <w:noProof/>
        </w:rPr>
      </w:sdtEndPr>
      <w:sdtContent>
        <w:p w14:paraId="307CFD7A" w14:textId="2DDA8B19" w:rsidR="007C4ACB" w:rsidRDefault="007C4ACB">
          <w:pPr>
            <w:pStyle w:val="TOCHeading"/>
          </w:pPr>
          <w:r>
            <w:t>Contents</w:t>
          </w:r>
        </w:p>
        <w:p w14:paraId="39B4D0D6" w14:textId="7BF51F56" w:rsidR="00477429" w:rsidRPr="00CD26C4" w:rsidRDefault="007C4ACB">
          <w:pPr>
            <w:pStyle w:val="TOC1"/>
            <w:rPr>
              <w:rFonts w:asciiTheme="minorHAnsi" w:eastAsiaTheme="minorEastAsia" w:hAnsiTheme="minorHAnsi"/>
              <w:b w:val="0"/>
              <w:bCs w:val="0"/>
              <w:sz w:val="18"/>
              <w:szCs w:val="18"/>
              <w:lang w:eastAsia="en-GB"/>
            </w:rPr>
          </w:pPr>
          <w:r>
            <w:fldChar w:fldCharType="begin"/>
          </w:r>
          <w:r>
            <w:instrText xml:space="preserve"> TOC \o "1-3" \h \z \u </w:instrText>
          </w:r>
          <w:r>
            <w:fldChar w:fldCharType="separate"/>
          </w:r>
          <w:hyperlink w:anchor="_Toc94097574" w:history="1">
            <w:r w:rsidR="00477429" w:rsidRPr="00CD26C4">
              <w:rPr>
                <w:rStyle w:val="Hyperlink"/>
                <w:sz w:val="18"/>
                <w:szCs w:val="18"/>
              </w:rPr>
              <w:t>Background</w:t>
            </w:r>
            <w:r w:rsidR="00477429" w:rsidRPr="00CD26C4">
              <w:rPr>
                <w:webHidden/>
                <w:sz w:val="18"/>
                <w:szCs w:val="18"/>
              </w:rPr>
              <w:tab/>
            </w:r>
            <w:r w:rsidR="00477429" w:rsidRPr="00CD26C4">
              <w:rPr>
                <w:webHidden/>
                <w:sz w:val="18"/>
                <w:szCs w:val="18"/>
              </w:rPr>
              <w:fldChar w:fldCharType="begin"/>
            </w:r>
            <w:r w:rsidR="00477429" w:rsidRPr="00CD26C4">
              <w:rPr>
                <w:webHidden/>
                <w:sz w:val="18"/>
                <w:szCs w:val="18"/>
              </w:rPr>
              <w:instrText xml:space="preserve"> PAGEREF _Toc94097574 \h </w:instrText>
            </w:r>
            <w:r w:rsidR="00477429" w:rsidRPr="00CD26C4">
              <w:rPr>
                <w:webHidden/>
                <w:sz w:val="18"/>
                <w:szCs w:val="18"/>
              </w:rPr>
            </w:r>
            <w:r w:rsidR="00477429" w:rsidRPr="00CD26C4">
              <w:rPr>
                <w:webHidden/>
                <w:sz w:val="18"/>
                <w:szCs w:val="18"/>
              </w:rPr>
              <w:fldChar w:fldCharType="separate"/>
            </w:r>
            <w:r w:rsidR="00CD26C4">
              <w:rPr>
                <w:webHidden/>
                <w:sz w:val="18"/>
                <w:szCs w:val="18"/>
              </w:rPr>
              <w:t>3</w:t>
            </w:r>
            <w:r w:rsidR="00477429" w:rsidRPr="00CD26C4">
              <w:rPr>
                <w:webHidden/>
                <w:sz w:val="18"/>
                <w:szCs w:val="18"/>
              </w:rPr>
              <w:fldChar w:fldCharType="end"/>
            </w:r>
          </w:hyperlink>
        </w:p>
        <w:p w14:paraId="68BC7596" w14:textId="37649707" w:rsidR="00477429" w:rsidRPr="00CD26C4" w:rsidRDefault="006C1782">
          <w:pPr>
            <w:pStyle w:val="TOC1"/>
            <w:rPr>
              <w:rFonts w:asciiTheme="minorHAnsi" w:eastAsiaTheme="minorEastAsia" w:hAnsiTheme="minorHAnsi"/>
              <w:b w:val="0"/>
              <w:bCs w:val="0"/>
              <w:sz w:val="18"/>
              <w:szCs w:val="18"/>
              <w:lang w:eastAsia="en-GB"/>
            </w:rPr>
          </w:pPr>
          <w:hyperlink w:anchor="_Toc94097575" w:history="1">
            <w:r w:rsidR="00477429" w:rsidRPr="00CD26C4">
              <w:rPr>
                <w:rStyle w:val="Hyperlink"/>
                <w:b w:val="0"/>
                <w:bCs w:val="0"/>
                <w:sz w:val="18"/>
                <w:szCs w:val="18"/>
              </w:rPr>
              <w:t>Part 1 – Trywydd Iach: Social Prescribing to Outdoor Health</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_Toc94097575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5</w:t>
            </w:r>
            <w:r w:rsidR="00477429" w:rsidRPr="00CD26C4">
              <w:rPr>
                <w:b w:val="0"/>
                <w:bCs w:val="0"/>
                <w:webHidden/>
                <w:sz w:val="18"/>
                <w:szCs w:val="18"/>
              </w:rPr>
              <w:fldChar w:fldCharType="end"/>
            </w:r>
          </w:hyperlink>
        </w:p>
        <w:p w14:paraId="20F7DF26" w14:textId="677458C8" w:rsidR="00477429" w:rsidRPr="00CD26C4" w:rsidRDefault="006C1782">
          <w:pPr>
            <w:pStyle w:val="TOC1"/>
            <w:rPr>
              <w:rFonts w:asciiTheme="minorHAnsi" w:eastAsiaTheme="minorEastAsia" w:hAnsiTheme="minorHAnsi"/>
              <w:b w:val="0"/>
              <w:bCs w:val="0"/>
              <w:sz w:val="18"/>
              <w:szCs w:val="18"/>
              <w:lang w:eastAsia="en-GB"/>
            </w:rPr>
          </w:pPr>
          <w:hyperlink w:anchor="_Toc94097576" w:history="1">
            <w:r w:rsidR="00477429" w:rsidRPr="00CD26C4">
              <w:rPr>
                <w:rStyle w:val="Hyperlink"/>
                <w:b w:val="0"/>
                <w:bCs w:val="0"/>
                <w:sz w:val="18"/>
                <w:szCs w:val="18"/>
              </w:rPr>
              <w:t>Introduction</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_Toc94097576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5</w:t>
            </w:r>
            <w:r w:rsidR="00477429" w:rsidRPr="00CD26C4">
              <w:rPr>
                <w:b w:val="0"/>
                <w:bCs w:val="0"/>
                <w:webHidden/>
                <w:sz w:val="18"/>
                <w:szCs w:val="18"/>
              </w:rPr>
              <w:fldChar w:fldCharType="end"/>
            </w:r>
          </w:hyperlink>
        </w:p>
        <w:p w14:paraId="60387E9B" w14:textId="21F958F3" w:rsidR="00477429" w:rsidRPr="00CD26C4" w:rsidRDefault="006C1782">
          <w:pPr>
            <w:pStyle w:val="TOC1"/>
            <w:rPr>
              <w:rFonts w:asciiTheme="minorHAnsi" w:eastAsiaTheme="minorEastAsia" w:hAnsiTheme="minorHAnsi"/>
              <w:b w:val="0"/>
              <w:bCs w:val="0"/>
              <w:sz w:val="18"/>
              <w:szCs w:val="18"/>
              <w:lang w:eastAsia="en-GB"/>
            </w:rPr>
          </w:pPr>
          <w:hyperlink w:anchor="_Toc94097577" w:history="1">
            <w:r w:rsidR="00477429" w:rsidRPr="00CD26C4">
              <w:rPr>
                <w:rStyle w:val="Hyperlink"/>
                <w:b w:val="0"/>
                <w:bCs w:val="0"/>
                <w:sz w:val="18"/>
                <w:szCs w:val="18"/>
              </w:rPr>
              <w:t>Year One Outputs: Social Prescribing</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_Toc94097577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7</w:t>
            </w:r>
            <w:r w:rsidR="00477429" w:rsidRPr="00CD26C4">
              <w:rPr>
                <w:b w:val="0"/>
                <w:bCs w:val="0"/>
                <w:webHidden/>
                <w:sz w:val="18"/>
                <w:szCs w:val="18"/>
              </w:rPr>
              <w:fldChar w:fldCharType="end"/>
            </w:r>
          </w:hyperlink>
        </w:p>
        <w:p w14:paraId="725DFD49" w14:textId="33A840C8" w:rsidR="00477429" w:rsidRPr="00CD26C4" w:rsidRDefault="006C1782">
          <w:pPr>
            <w:pStyle w:val="TOC1"/>
            <w:rPr>
              <w:rFonts w:asciiTheme="minorHAnsi" w:eastAsiaTheme="minorEastAsia" w:hAnsiTheme="minorHAnsi"/>
              <w:b w:val="0"/>
              <w:bCs w:val="0"/>
              <w:sz w:val="18"/>
              <w:szCs w:val="18"/>
              <w:lang w:eastAsia="en-GB"/>
            </w:rPr>
          </w:pPr>
          <w:hyperlink w:anchor="_Toc94097578" w:history="1">
            <w:r w:rsidR="00477429" w:rsidRPr="00CD26C4">
              <w:rPr>
                <w:rStyle w:val="Hyperlink"/>
                <w:b w:val="0"/>
                <w:bCs w:val="0"/>
                <w:sz w:val="18"/>
                <w:szCs w:val="18"/>
              </w:rPr>
              <w:t>Referrals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_Toc94097578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8</w:t>
            </w:r>
            <w:r w:rsidR="00477429" w:rsidRPr="00CD26C4">
              <w:rPr>
                <w:b w:val="0"/>
                <w:bCs w:val="0"/>
                <w:webHidden/>
                <w:sz w:val="18"/>
                <w:szCs w:val="18"/>
              </w:rPr>
              <w:fldChar w:fldCharType="end"/>
            </w:r>
          </w:hyperlink>
        </w:p>
        <w:p w14:paraId="1ACAD8D3" w14:textId="5B9BDF27" w:rsidR="00477429" w:rsidRPr="00CD26C4" w:rsidRDefault="006C1782">
          <w:pPr>
            <w:pStyle w:val="TOC1"/>
            <w:rPr>
              <w:rFonts w:asciiTheme="minorHAnsi" w:eastAsiaTheme="minorEastAsia" w:hAnsiTheme="minorHAnsi"/>
              <w:b w:val="0"/>
              <w:bCs w:val="0"/>
              <w:sz w:val="18"/>
              <w:szCs w:val="18"/>
              <w:lang w:eastAsia="en-GB"/>
            </w:rPr>
          </w:pPr>
          <w:hyperlink w:anchor="_Toc94097579" w:history="1">
            <w:r w:rsidR="00477429" w:rsidRPr="00CD26C4">
              <w:rPr>
                <w:rStyle w:val="Hyperlink"/>
                <w:b w:val="0"/>
                <w:bCs w:val="0"/>
                <w:sz w:val="18"/>
                <w:szCs w:val="18"/>
              </w:rPr>
              <w:t>The Participants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_Toc94097579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9</w:t>
            </w:r>
            <w:r w:rsidR="00477429" w:rsidRPr="00CD26C4">
              <w:rPr>
                <w:b w:val="0"/>
                <w:bCs w:val="0"/>
                <w:webHidden/>
                <w:sz w:val="18"/>
                <w:szCs w:val="18"/>
              </w:rPr>
              <w:fldChar w:fldCharType="end"/>
            </w:r>
          </w:hyperlink>
        </w:p>
        <w:p w14:paraId="72ECE181" w14:textId="19FB1762" w:rsidR="00477429" w:rsidRPr="00CD26C4" w:rsidRDefault="006C1782">
          <w:pPr>
            <w:pStyle w:val="TOC1"/>
            <w:rPr>
              <w:rFonts w:asciiTheme="minorHAnsi" w:eastAsiaTheme="minorEastAsia" w:hAnsiTheme="minorHAnsi"/>
              <w:b w:val="0"/>
              <w:bCs w:val="0"/>
              <w:sz w:val="18"/>
              <w:szCs w:val="18"/>
              <w:lang w:eastAsia="en-GB"/>
            </w:rPr>
          </w:pPr>
          <w:hyperlink w:anchor="_Toc94097580" w:history="1">
            <w:r w:rsidR="00477429" w:rsidRPr="00CD26C4">
              <w:rPr>
                <w:rStyle w:val="Hyperlink"/>
                <w:b w:val="0"/>
                <w:bCs w:val="0"/>
                <w:sz w:val="18"/>
                <w:szCs w:val="18"/>
              </w:rPr>
              <w:t>Health Issues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_Toc94097580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10</w:t>
            </w:r>
            <w:r w:rsidR="00477429" w:rsidRPr="00CD26C4">
              <w:rPr>
                <w:b w:val="0"/>
                <w:bCs w:val="0"/>
                <w:webHidden/>
                <w:sz w:val="18"/>
                <w:szCs w:val="18"/>
              </w:rPr>
              <w:fldChar w:fldCharType="end"/>
            </w:r>
          </w:hyperlink>
        </w:p>
        <w:p w14:paraId="0493FD50" w14:textId="75B7C135" w:rsidR="00477429" w:rsidRPr="00CD26C4" w:rsidRDefault="006C1782">
          <w:pPr>
            <w:pStyle w:val="TOC1"/>
            <w:rPr>
              <w:rFonts w:asciiTheme="minorHAnsi" w:eastAsiaTheme="minorEastAsia" w:hAnsiTheme="minorHAnsi"/>
              <w:b w:val="0"/>
              <w:bCs w:val="0"/>
              <w:sz w:val="18"/>
              <w:szCs w:val="18"/>
              <w:lang w:eastAsia="en-GB"/>
            </w:rPr>
          </w:pPr>
          <w:hyperlink w:anchor="_Toc94097581" w:history="1">
            <w:r w:rsidR="00477429" w:rsidRPr="00CD26C4">
              <w:rPr>
                <w:rStyle w:val="Hyperlink"/>
                <w:b w:val="0"/>
                <w:bCs w:val="0"/>
                <w:sz w:val="18"/>
                <w:szCs w:val="18"/>
              </w:rPr>
              <w:t>Evaluation</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_Toc94097581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11</w:t>
            </w:r>
            <w:r w:rsidR="00477429" w:rsidRPr="00CD26C4">
              <w:rPr>
                <w:b w:val="0"/>
                <w:bCs w:val="0"/>
                <w:webHidden/>
                <w:sz w:val="18"/>
                <w:szCs w:val="18"/>
              </w:rPr>
              <w:fldChar w:fldCharType="end"/>
            </w:r>
          </w:hyperlink>
        </w:p>
        <w:p w14:paraId="3C69ABD2" w14:textId="22ED3422"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582" w:history="1">
            <w:r w:rsidR="00477429" w:rsidRPr="00CD26C4">
              <w:rPr>
                <w:rStyle w:val="Hyperlink"/>
                <w:noProof/>
                <w:sz w:val="18"/>
                <w:szCs w:val="18"/>
              </w:rPr>
              <w:t>Methodology</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_Toc94097582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11</w:t>
            </w:r>
            <w:r w:rsidR="00477429" w:rsidRPr="00CD26C4">
              <w:rPr>
                <w:noProof/>
                <w:webHidden/>
                <w:sz w:val="18"/>
                <w:szCs w:val="18"/>
              </w:rPr>
              <w:fldChar w:fldCharType="end"/>
            </w:r>
          </w:hyperlink>
        </w:p>
        <w:p w14:paraId="3CF17540" w14:textId="6EA8EFB1" w:rsidR="00477429" w:rsidRPr="00CD26C4" w:rsidRDefault="006C1782">
          <w:pPr>
            <w:pStyle w:val="TOC1"/>
            <w:rPr>
              <w:rFonts w:asciiTheme="minorHAnsi" w:eastAsiaTheme="minorEastAsia" w:hAnsiTheme="minorHAnsi"/>
              <w:b w:val="0"/>
              <w:bCs w:val="0"/>
              <w:sz w:val="18"/>
              <w:szCs w:val="18"/>
              <w:lang w:eastAsia="en-GB"/>
            </w:rPr>
          </w:pPr>
          <w:hyperlink w:anchor="_Toc94097583" w:history="1">
            <w:r w:rsidR="00477429" w:rsidRPr="00CD26C4">
              <w:rPr>
                <w:rStyle w:val="Hyperlink"/>
                <w:b w:val="0"/>
                <w:bCs w:val="0"/>
                <w:sz w:val="18"/>
                <w:szCs w:val="18"/>
              </w:rPr>
              <w:t>Mental Wellbeing Benefits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_Toc94097583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12</w:t>
            </w:r>
            <w:r w:rsidR="00477429" w:rsidRPr="00CD26C4">
              <w:rPr>
                <w:b w:val="0"/>
                <w:bCs w:val="0"/>
                <w:webHidden/>
                <w:sz w:val="18"/>
                <w:szCs w:val="18"/>
              </w:rPr>
              <w:fldChar w:fldCharType="end"/>
            </w:r>
          </w:hyperlink>
        </w:p>
        <w:p w14:paraId="162BE98D" w14:textId="3EFE4F09" w:rsidR="00477429" w:rsidRPr="00CD26C4" w:rsidRDefault="006C1782">
          <w:pPr>
            <w:pStyle w:val="TOC1"/>
            <w:rPr>
              <w:rFonts w:asciiTheme="minorHAnsi" w:eastAsiaTheme="minorEastAsia" w:hAnsiTheme="minorHAnsi"/>
              <w:b w:val="0"/>
              <w:bCs w:val="0"/>
              <w:sz w:val="18"/>
              <w:szCs w:val="18"/>
              <w:lang w:eastAsia="en-GB"/>
            </w:rPr>
          </w:pPr>
          <w:hyperlink w:anchor="_Toc94097584" w:history="1">
            <w:r w:rsidR="00477429" w:rsidRPr="00CD26C4">
              <w:rPr>
                <w:rStyle w:val="Hyperlink"/>
                <w:b w:val="0"/>
                <w:bCs w:val="0"/>
                <w:sz w:val="18"/>
                <w:szCs w:val="18"/>
              </w:rPr>
              <w:t>Physical Health Benefits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_Toc94097584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13</w:t>
            </w:r>
            <w:r w:rsidR="00477429" w:rsidRPr="00CD26C4">
              <w:rPr>
                <w:b w:val="0"/>
                <w:bCs w:val="0"/>
                <w:webHidden/>
                <w:sz w:val="18"/>
                <w:szCs w:val="18"/>
              </w:rPr>
              <w:fldChar w:fldCharType="end"/>
            </w:r>
          </w:hyperlink>
        </w:p>
        <w:p w14:paraId="2DAB7CC6" w14:textId="32ADA7A1" w:rsidR="00477429" w:rsidRPr="00CD26C4" w:rsidRDefault="006C1782">
          <w:pPr>
            <w:pStyle w:val="TOC1"/>
            <w:rPr>
              <w:rFonts w:asciiTheme="minorHAnsi" w:eastAsiaTheme="minorEastAsia" w:hAnsiTheme="minorHAnsi"/>
              <w:b w:val="0"/>
              <w:bCs w:val="0"/>
              <w:sz w:val="18"/>
              <w:szCs w:val="18"/>
              <w:lang w:eastAsia="en-GB"/>
            </w:rPr>
          </w:pPr>
          <w:hyperlink w:anchor="_Toc94097585" w:history="1">
            <w:r w:rsidR="00477429" w:rsidRPr="00CD26C4">
              <w:rPr>
                <w:rStyle w:val="Hyperlink"/>
                <w:b w:val="0"/>
                <w:bCs w:val="0"/>
                <w:sz w:val="18"/>
                <w:szCs w:val="18"/>
              </w:rPr>
              <w:t>Overall Health Benefits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_Toc94097585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14</w:t>
            </w:r>
            <w:r w:rsidR="00477429" w:rsidRPr="00CD26C4">
              <w:rPr>
                <w:b w:val="0"/>
                <w:bCs w:val="0"/>
                <w:webHidden/>
                <w:sz w:val="18"/>
                <w:szCs w:val="18"/>
              </w:rPr>
              <w:fldChar w:fldCharType="end"/>
            </w:r>
          </w:hyperlink>
        </w:p>
        <w:p w14:paraId="26DE7466" w14:textId="096A5A2B" w:rsidR="00477429" w:rsidRPr="00CD26C4" w:rsidRDefault="006C1782">
          <w:pPr>
            <w:pStyle w:val="TOC1"/>
            <w:rPr>
              <w:rFonts w:asciiTheme="minorHAnsi" w:eastAsiaTheme="minorEastAsia" w:hAnsiTheme="minorHAnsi"/>
              <w:b w:val="0"/>
              <w:bCs w:val="0"/>
              <w:sz w:val="18"/>
              <w:szCs w:val="18"/>
              <w:lang w:eastAsia="en-GB"/>
            </w:rPr>
          </w:pPr>
          <w:hyperlink w:anchor="_Toc94097586" w:history="1">
            <w:r w:rsidR="00477429" w:rsidRPr="00CD26C4">
              <w:rPr>
                <w:rStyle w:val="Hyperlink"/>
                <w:b w:val="0"/>
                <w:bCs w:val="0"/>
                <w:sz w:val="18"/>
                <w:szCs w:val="18"/>
              </w:rPr>
              <w:t>Nature Connection and Woodland Contact</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_Toc94097586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14</w:t>
            </w:r>
            <w:r w:rsidR="00477429" w:rsidRPr="00CD26C4">
              <w:rPr>
                <w:b w:val="0"/>
                <w:bCs w:val="0"/>
                <w:webHidden/>
                <w:sz w:val="18"/>
                <w:szCs w:val="18"/>
              </w:rPr>
              <w:fldChar w:fldCharType="end"/>
            </w:r>
          </w:hyperlink>
        </w:p>
        <w:p w14:paraId="3F2436EF" w14:textId="59A63289" w:rsidR="00477429" w:rsidRPr="00CD26C4" w:rsidRDefault="006C1782">
          <w:pPr>
            <w:pStyle w:val="TOC1"/>
            <w:rPr>
              <w:rFonts w:asciiTheme="minorHAnsi" w:eastAsiaTheme="minorEastAsia" w:hAnsiTheme="minorHAnsi"/>
              <w:b w:val="0"/>
              <w:bCs w:val="0"/>
              <w:sz w:val="18"/>
              <w:szCs w:val="18"/>
              <w:lang w:eastAsia="en-GB"/>
            </w:rPr>
          </w:pPr>
          <w:hyperlink w:anchor="_Toc94097587" w:history="1">
            <w:r w:rsidR="00477429" w:rsidRPr="00CD26C4">
              <w:rPr>
                <w:rStyle w:val="Hyperlink"/>
                <w:b w:val="0"/>
                <w:bCs w:val="0"/>
                <w:sz w:val="18"/>
                <w:szCs w:val="18"/>
              </w:rPr>
              <w:t>5-ways to Wellbeing Measures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_Toc94097587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15</w:t>
            </w:r>
            <w:r w:rsidR="00477429" w:rsidRPr="00CD26C4">
              <w:rPr>
                <w:b w:val="0"/>
                <w:bCs w:val="0"/>
                <w:webHidden/>
                <w:sz w:val="18"/>
                <w:szCs w:val="18"/>
              </w:rPr>
              <w:fldChar w:fldCharType="end"/>
            </w:r>
          </w:hyperlink>
        </w:p>
        <w:p w14:paraId="6B5C4C68" w14:textId="4F4E0EA1" w:rsidR="00477429" w:rsidRPr="00CD26C4" w:rsidRDefault="006C1782">
          <w:pPr>
            <w:pStyle w:val="TOC1"/>
            <w:rPr>
              <w:rFonts w:asciiTheme="minorHAnsi" w:eastAsiaTheme="minorEastAsia" w:hAnsiTheme="minorHAnsi"/>
              <w:b w:val="0"/>
              <w:bCs w:val="0"/>
              <w:sz w:val="18"/>
              <w:szCs w:val="18"/>
              <w:lang w:eastAsia="en-GB"/>
            </w:rPr>
          </w:pPr>
          <w:hyperlink w:anchor="_Toc94097588" w:history="1">
            <w:r w:rsidR="00477429" w:rsidRPr="00CD26C4">
              <w:rPr>
                <w:rStyle w:val="Hyperlink"/>
                <w:b w:val="0"/>
                <w:bCs w:val="0"/>
                <w:sz w:val="18"/>
                <w:szCs w:val="18"/>
              </w:rPr>
              <w:t>Inspiring changes in participants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_Toc94097588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16</w:t>
            </w:r>
            <w:r w:rsidR="00477429" w:rsidRPr="00CD26C4">
              <w:rPr>
                <w:b w:val="0"/>
                <w:bCs w:val="0"/>
                <w:webHidden/>
                <w:sz w:val="18"/>
                <w:szCs w:val="18"/>
              </w:rPr>
              <w:fldChar w:fldCharType="end"/>
            </w:r>
          </w:hyperlink>
        </w:p>
        <w:p w14:paraId="4EEC2CF6" w14:textId="49B969E8"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589" w:history="1">
            <w:r w:rsidR="00477429" w:rsidRPr="00CD26C4">
              <w:rPr>
                <w:rStyle w:val="Hyperlink"/>
                <w:noProof/>
                <w:sz w:val="18"/>
                <w:szCs w:val="18"/>
              </w:rPr>
              <w:t>Improved mental wellbeing</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_Toc94097589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17</w:t>
            </w:r>
            <w:r w:rsidR="00477429" w:rsidRPr="00CD26C4">
              <w:rPr>
                <w:noProof/>
                <w:webHidden/>
                <w:sz w:val="18"/>
                <w:szCs w:val="18"/>
              </w:rPr>
              <w:fldChar w:fldCharType="end"/>
            </w:r>
          </w:hyperlink>
        </w:p>
        <w:p w14:paraId="5585CAE2" w14:textId="27384CED"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590" w:history="1">
            <w:r w:rsidR="00477429" w:rsidRPr="00CD26C4">
              <w:rPr>
                <w:rStyle w:val="Hyperlink"/>
                <w:noProof/>
                <w:sz w:val="18"/>
                <w:szCs w:val="18"/>
              </w:rPr>
              <w:t>Social Wellbeing</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_Toc94097590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17</w:t>
            </w:r>
            <w:r w:rsidR="00477429" w:rsidRPr="00CD26C4">
              <w:rPr>
                <w:noProof/>
                <w:webHidden/>
                <w:sz w:val="18"/>
                <w:szCs w:val="18"/>
              </w:rPr>
              <w:fldChar w:fldCharType="end"/>
            </w:r>
          </w:hyperlink>
        </w:p>
        <w:p w14:paraId="08C52110" w14:textId="38E03DDC"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591" w:history="1">
            <w:r w:rsidR="00477429" w:rsidRPr="00CD26C4">
              <w:rPr>
                <w:rStyle w:val="Hyperlink"/>
                <w:noProof/>
                <w:sz w:val="18"/>
                <w:szCs w:val="18"/>
              </w:rPr>
              <w:t>Improved Physical Health</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_Toc94097591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17</w:t>
            </w:r>
            <w:r w:rsidR="00477429" w:rsidRPr="00CD26C4">
              <w:rPr>
                <w:noProof/>
                <w:webHidden/>
                <w:sz w:val="18"/>
                <w:szCs w:val="18"/>
              </w:rPr>
              <w:fldChar w:fldCharType="end"/>
            </w:r>
          </w:hyperlink>
        </w:p>
        <w:p w14:paraId="0D9217F1" w14:textId="7FDC9D49"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592" w:history="1">
            <w:r w:rsidR="00477429" w:rsidRPr="00CD26C4">
              <w:rPr>
                <w:rStyle w:val="Hyperlink"/>
                <w:noProof/>
                <w:sz w:val="18"/>
                <w:szCs w:val="18"/>
              </w:rPr>
              <w:t>Increased Confidence</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_Toc94097592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18</w:t>
            </w:r>
            <w:r w:rsidR="00477429" w:rsidRPr="00CD26C4">
              <w:rPr>
                <w:noProof/>
                <w:webHidden/>
                <w:sz w:val="18"/>
                <w:szCs w:val="18"/>
              </w:rPr>
              <w:fldChar w:fldCharType="end"/>
            </w:r>
          </w:hyperlink>
        </w:p>
        <w:p w14:paraId="38AD23B6" w14:textId="657E9844"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593" w:history="1">
            <w:r w:rsidR="00477429" w:rsidRPr="00CD26C4">
              <w:rPr>
                <w:rStyle w:val="Hyperlink"/>
                <w:noProof/>
                <w:sz w:val="18"/>
                <w:szCs w:val="18"/>
              </w:rPr>
              <w:t>Connection to nature</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_Toc94097593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18</w:t>
            </w:r>
            <w:r w:rsidR="00477429" w:rsidRPr="00CD26C4">
              <w:rPr>
                <w:noProof/>
                <w:webHidden/>
                <w:sz w:val="18"/>
                <w:szCs w:val="18"/>
              </w:rPr>
              <w:fldChar w:fldCharType="end"/>
            </w:r>
          </w:hyperlink>
        </w:p>
        <w:p w14:paraId="653FC891" w14:textId="6EB327FB"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594" w:history="1">
            <w:r w:rsidR="00477429" w:rsidRPr="00CD26C4">
              <w:rPr>
                <w:rStyle w:val="Hyperlink"/>
                <w:noProof/>
                <w:sz w:val="18"/>
                <w:szCs w:val="18"/>
              </w:rPr>
              <w:t>Provided Inspiration &amp; Motivation</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_Toc94097594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18</w:t>
            </w:r>
            <w:r w:rsidR="00477429" w:rsidRPr="00CD26C4">
              <w:rPr>
                <w:noProof/>
                <w:webHidden/>
                <w:sz w:val="18"/>
                <w:szCs w:val="18"/>
              </w:rPr>
              <w:fldChar w:fldCharType="end"/>
            </w:r>
          </w:hyperlink>
        </w:p>
        <w:p w14:paraId="5AFE5F81" w14:textId="46AEB63B" w:rsidR="00477429" w:rsidRPr="00CD26C4" w:rsidRDefault="006C1782">
          <w:pPr>
            <w:pStyle w:val="TOC1"/>
            <w:rPr>
              <w:rFonts w:asciiTheme="minorHAnsi" w:eastAsiaTheme="minorEastAsia" w:hAnsiTheme="minorHAnsi"/>
              <w:b w:val="0"/>
              <w:bCs w:val="0"/>
              <w:sz w:val="18"/>
              <w:szCs w:val="18"/>
              <w:lang w:eastAsia="en-GB"/>
            </w:rPr>
          </w:pPr>
          <w:hyperlink w:anchor="_Toc94097595" w:history="1">
            <w:r w:rsidR="00477429" w:rsidRPr="00CD26C4">
              <w:rPr>
                <w:rStyle w:val="Hyperlink"/>
                <w:b w:val="0"/>
                <w:bCs w:val="0"/>
                <w:sz w:val="18"/>
                <w:szCs w:val="18"/>
              </w:rPr>
              <w:t>Improvements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_Toc94097595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19</w:t>
            </w:r>
            <w:r w:rsidR="00477429" w:rsidRPr="00CD26C4">
              <w:rPr>
                <w:b w:val="0"/>
                <w:bCs w:val="0"/>
                <w:webHidden/>
                <w:sz w:val="18"/>
                <w:szCs w:val="18"/>
              </w:rPr>
              <w:fldChar w:fldCharType="end"/>
            </w:r>
          </w:hyperlink>
        </w:p>
        <w:p w14:paraId="6BA2C93A" w14:textId="72788331" w:rsidR="00477429" w:rsidRPr="00CD26C4" w:rsidRDefault="006C1782">
          <w:pPr>
            <w:pStyle w:val="TOC1"/>
            <w:rPr>
              <w:rFonts w:asciiTheme="minorHAnsi" w:eastAsiaTheme="minorEastAsia" w:hAnsiTheme="minorHAnsi"/>
              <w:b w:val="0"/>
              <w:bCs w:val="0"/>
              <w:sz w:val="18"/>
              <w:szCs w:val="18"/>
              <w:lang w:eastAsia="en-GB"/>
            </w:rPr>
          </w:pPr>
          <w:hyperlink w:anchor="_Toc94097596" w:history="1">
            <w:r w:rsidR="00477429" w:rsidRPr="00CD26C4">
              <w:rPr>
                <w:rStyle w:val="Hyperlink"/>
                <w:b w:val="0"/>
                <w:bCs w:val="0"/>
                <w:sz w:val="18"/>
                <w:szCs w:val="18"/>
              </w:rPr>
              <w:t>Overall Rating</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_Toc94097596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19</w:t>
            </w:r>
            <w:r w:rsidR="00477429" w:rsidRPr="00CD26C4">
              <w:rPr>
                <w:b w:val="0"/>
                <w:bCs w:val="0"/>
                <w:webHidden/>
                <w:sz w:val="18"/>
                <w:szCs w:val="18"/>
              </w:rPr>
              <w:fldChar w:fldCharType="end"/>
            </w:r>
          </w:hyperlink>
        </w:p>
        <w:p w14:paraId="5F0EAF74" w14:textId="08E5D86F" w:rsidR="00477429" w:rsidRPr="00CD26C4" w:rsidRDefault="006C1782">
          <w:pPr>
            <w:pStyle w:val="TOC1"/>
            <w:rPr>
              <w:rFonts w:asciiTheme="minorHAnsi" w:eastAsiaTheme="minorEastAsia" w:hAnsiTheme="minorHAnsi"/>
              <w:b w:val="0"/>
              <w:bCs w:val="0"/>
              <w:sz w:val="18"/>
              <w:szCs w:val="18"/>
              <w:lang w:eastAsia="en-GB"/>
            </w:rPr>
          </w:pPr>
          <w:hyperlink w:anchor="_Toc94097597" w:history="1">
            <w:r w:rsidR="00477429" w:rsidRPr="00CD26C4">
              <w:rPr>
                <w:rStyle w:val="Hyperlink"/>
                <w:sz w:val="18"/>
                <w:szCs w:val="18"/>
              </w:rPr>
              <w:t>Part 2 – Trywydd Iach: Healthy Travel</w:t>
            </w:r>
            <w:r w:rsidR="00477429" w:rsidRPr="00CD26C4">
              <w:rPr>
                <w:webHidden/>
                <w:sz w:val="18"/>
                <w:szCs w:val="18"/>
              </w:rPr>
              <w:tab/>
            </w:r>
            <w:r w:rsidR="00477429" w:rsidRPr="00CD26C4">
              <w:rPr>
                <w:webHidden/>
                <w:sz w:val="18"/>
                <w:szCs w:val="18"/>
              </w:rPr>
              <w:fldChar w:fldCharType="begin"/>
            </w:r>
            <w:r w:rsidR="00477429" w:rsidRPr="00CD26C4">
              <w:rPr>
                <w:webHidden/>
                <w:sz w:val="18"/>
                <w:szCs w:val="18"/>
              </w:rPr>
              <w:instrText xml:space="preserve"> PAGEREF _Toc94097597 \h </w:instrText>
            </w:r>
            <w:r w:rsidR="00477429" w:rsidRPr="00CD26C4">
              <w:rPr>
                <w:webHidden/>
                <w:sz w:val="18"/>
                <w:szCs w:val="18"/>
              </w:rPr>
            </w:r>
            <w:r w:rsidR="00477429" w:rsidRPr="00CD26C4">
              <w:rPr>
                <w:webHidden/>
                <w:sz w:val="18"/>
                <w:szCs w:val="18"/>
              </w:rPr>
              <w:fldChar w:fldCharType="separate"/>
            </w:r>
            <w:r w:rsidR="00CD26C4">
              <w:rPr>
                <w:webHidden/>
                <w:sz w:val="18"/>
                <w:szCs w:val="18"/>
              </w:rPr>
              <w:t>21</w:t>
            </w:r>
            <w:r w:rsidR="00477429" w:rsidRPr="00CD26C4">
              <w:rPr>
                <w:webHidden/>
                <w:sz w:val="18"/>
                <w:szCs w:val="18"/>
              </w:rPr>
              <w:fldChar w:fldCharType="end"/>
            </w:r>
          </w:hyperlink>
        </w:p>
        <w:p w14:paraId="516DD8DF" w14:textId="229CB773" w:rsidR="00477429" w:rsidRPr="00CD26C4" w:rsidRDefault="006C1782">
          <w:pPr>
            <w:pStyle w:val="TOC1"/>
            <w:rPr>
              <w:rFonts w:asciiTheme="minorHAnsi" w:eastAsiaTheme="minorEastAsia" w:hAnsiTheme="minorHAnsi"/>
              <w:b w:val="0"/>
              <w:bCs w:val="0"/>
              <w:sz w:val="18"/>
              <w:szCs w:val="18"/>
              <w:lang w:eastAsia="en-GB"/>
            </w:rPr>
          </w:pPr>
          <w:hyperlink w:anchor="_Toc94097598" w:history="1">
            <w:r w:rsidR="00477429" w:rsidRPr="00CD26C4">
              <w:rPr>
                <w:rStyle w:val="Hyperlink"/>
                <w:b w:val="0"/>
                <w:bCs w:val="0"/>
                <w:sz w:val="18"/>
                <w:szCs w:val="18"/>
              </w:rPr>
              <w:t>Year One Outputs: Healthy Travel</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_Toc94097598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21</w:t>
            </w:r>
            <w:r w:rsidR="00477429" w:rsidRPr="00CD26C4">
              <w:rPr>
                <w:b w:val="0"/>
                <w:bCs w:val="0"/>
                <w:webHidden/>
                <w:sz w:val="18"/>
                <w:szCs w:val="18"/>
              </w:rPr>
              <w:fldChar w:fldCharType="end"/>
            </w:r>
          </w:hyperlink>
        </w:p>
        <w:p w14:paraId="7E25B3C8" w14:textId="548218A4" w:rsidR="00477429" w:rsidRPr="00CD26C4" w:rsidRDefault="006C1782">
          <w:pPr>
            <w:pStyle w:val="TOC1"/>
            <w:rPr>
              <w:rFonts w:asciiTheme="minorHAnsi" w:eastAsiaTheme="minorEastAsia" w:hAnsiTheme="minorHAnsi"/>
              <w:b w:val="0"/>
              <w:bCs w:val="0"/>
              <w:sz w:val="18"/>
              <w:szCs w:val="18"/>
              <w:lang w:eastAsia="en-GB"/>
            </w:rPr>
          </w:pPr>
          <w:hyperlink w:anchor="_Toc94097599" w:history="1">
            <w:r w:rsidR="00477429" w:rsidRPr="00CD26C4">
              <w:rPr>
                <w:rStyle w:val="Hyperlink"/>
                <w:b w:val="0"/>
                <w:bCs w:val="0"/>
                <w:sz w:val="18"/>
                <w:szCs w:val="18"/>
              </w:rPr>
              <w:t>Outcomes year one: Healthy Travel</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_Toc94097599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21</w:t>
            </w:r>
            <w:r w:rsidR="00477429" w:rsidRPr="00CD26C4">
              <w:rPr>
                <w:b w:val="0"/>
                <w:bCs w:val="0"/>
                <w:webHidden/>
                <w:sz w:val="18"/>
                <w:szCs w:val="18"/>
              </w:rPr>
              <w:fldChar w:fldCharType="end"/>
            </w:r>
          </w:hyperlink>
        </w:p>
        <w:p w14:paraId="076EF885" w14:textId="53644FAE"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600" w:history="1">
            <w:r w:rsidR="00477429" w:rsidRPr="00CD26C4">
              <w:rPr>
                <w:rStyle w:val="Hyperlink"/>
                <w:noProof/>
                <w:sz w:val="18"/>
                <w:szCs w:val="18"/>
              </w:rPr>
              <w:t>Recommendations from the Community Consultation events</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_Toc94097600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22</w:t>
            </w:r>
            <w:r w:rsidR="00477429" w:rsidRPr="00CD26C4">
              <w:rPr>
                <w:noProof/>
                <w:webHidden/>
                <w:sz w:val="18"/>
                <w:szCs w:val="18"/>
              </w:rPr>
              <w:fldChar w:fldCharType="end"/>
            </w:r>
          </w:hyperlink>
        </w:p>
        <w:p w14:paraId="4740B958" w14:textId="3AE88834"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601" w:history="1">
            <w:r w:rsidR="00477429" w:rsidRPr="00CD26C4">
              <w:rPr>
                <w:rStyle w:val="Hyperlink"/>
                <w:noProof/>
                <w:sz w:val="18"/>
                <w:szCs w:val="18"/>
              </w:rPr>
              <w:t>Barriers</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_Toc94097601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23</w:t>
            </w:r>
            <w:r w:rsidR="00477429" w:rsidRPr="00CD26C4">
              <w:rPr>
                <w:noProof/>
                <w:webHidden/>
                <w:sz w:val="18"/>
                <w:szCs w:val="18"/>
              </w:rPr>
              <w:fldChar w:fldCharType="end"/>
            </w:r>
          </w:hyperlink>
        </w:p>
        <w:p w14:paraId="19133332" w14:textId="6482D00E" w:rsidR="00477429" w:rsidRPr="00CD26C4" w:rsidRDefault="006C1782">
          <w:pPr>
            <w:pStyle w:val="TOC2"/>
            <w:tabs>
              <w:tab w:val="right" w:leader="dot" w:pos="9016"/>
            </w:tabs>
            <w:rPr>
              <w:rFonts w:asciiTheme="minorHAnsi" w:eastAsiaTheme="minorEastAsia" w:hAnsiTheme="minorHAnsi"/>
              <w:noProof/>
              <w:sz w:val="18"/>
              <w:szCs w:val="18"/>
              <w:lang w:eastAsia="en-GB"/>
            </w:rPr>
          </w:pPr>
          <w:hyperlink w:anchor="_Toc94097602" w:history="1">
            <w:r w:rsidR="00477429" w:rsidRPr="00CD26C4">
              <w:rPr>
                <w:rStyle w:val="Hyperlink"/>
                <w:noProof/>
                <w:sz w:val="18"/>
                <w:szCs w:val="18"/>
              </w:rPr>
              <w:t>Comments from Participants</w:t>
            </w:r>
            <w:r w:rsidR="00477429" w:rsidRPr="00CD26C4">
              <w:rPr>
                <w:noProof/>
                <w:webHidden/>
                <w:sz w:val="18"/>
                <w:szCs w:val="18"/>
              </w:rPr>
              <w:tab/>
            </w:r>
            <w:r w:rsidR="00477429" w:rsidRPr="00CD26C4">
              <w:rPr>
                <w:noProof/>
                <w:webHidden/>
                <w:sz w:val="18"/>
                <w:szCs w:val="18"/>
              </w:rPr>
              <w:fldChar w:fldCharType="begin"/>
            </w:r>
            <w:r w:rsidR="00477429" w:rsidRPr="00CD26C4">
              <w:rPr>
                <w:noProof/>
                <w:webHidden/>
                <w:sz w:val="18"/>
                <w:szCs w:val="18"/>
              </w:rPr>
              <w:instrText xml:space="preserve"> PAGEREF _Toc94097602 \h </w:instrText>
            </w:r>
            <w:r w:rsidR="00477429" w:rsidRPr="00CD26C4">
              <w:rPr>
                <w:noProof/>
                <w:webHidden/>
                <w:sz w:val="18"/>
                <w:szCs w:val="18"/>
              </w:rPr>
            </w:r>
            <w:r w:rsidR="00477429" w:rsidRPr="00CD26C4">
              <w:rPr>
                <w:noProof/>
                <w:webHidden/>
                <w:sz w:val="18"/>
                <w:szCs w:val="18"/>
              </w:rPr>
              <w:fldChar w:fldCharType="separate"/>
            </w:r>
            <w:r w:rsidR="00CD26C4">
              <w:rPr>
                <w:noProof/>
                <w:webHidden/>
                <w:sz w:val="18"/>
                <w:szCs w:val="18"/>
              </w:rPr>
              <w:t>23</w:t>
            </w:r>
            <w:r w:rsidR="00477429" w:rsidRPr="00CD26C4">
              <w:rPr>
                <w:noProof/>
                <w:webHidden/>
                <w:sz w:val="18"/>
                <w:szCs w:val="18"/>
              </w:rPr>
              <w:fldChar w:fldCharType="end"/>
            </w:r>
          </w:hyperlink>
        </w:p>
        <w:p w14:paraId="109FD0EB" w14:textId="5961A6A5" w:rsidR="00477429" w:rsidRPr="00CD26C4" w:rsidRDefault="006C1782">
          <w:pPr>
            <w:pStyle w:val="TOC1"/>
            <w:rPr>
              <w:rFonts w:asciiTheme="minorHAnsi" w:eastAsiaTheme="minorEastAsia" w:hAnsiTheme="minorHAnsi"/>
              <w:b w:val="0"/>
              <w:bCs w:val="0"/>
              <w:sz w:val="18"/>
              <w:szCs w:val="18"/>
              <w:lang w:eastAsia="en-GB"/>
            </w:rPr>
          </w:pPr>
          <w:hyperlink w:anchor="_Toc94097603" w:history="1">
            <w:r w:rsidR="00477429" w:rsidRPr="00CD26C4">
              <w:rPr>
                <w:rStyle w:val="Hyperlink"/>
                <w:b w:val="0"/>
                <w:bCs w:val="0"/>
                <w:sz w:val="18"/>
                <w:szCs w:val="18"/>
              </w:rPr>
              <w:t>Secondary School Consultation</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_Toc94097603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24</w:t>
            </w:r>
            <w:r w:rsidR="00477429" w:rsidRPr="00CD26C4">
              <w:rPr>
                <w:b w:val="0"/>
                <w:bCs w:val="0"/>
                <w:webHidden/>
                <w:sz w:val="18"/>
                <w:szCs w:val="18"/>
              </w:rPr>
              <w:fldChar w:fldCharType="end"/>
            </w:r>
          </w:hyperlink>
        </w:p>
        <w:p w14:paraId="5E1E9359" w14:textId="29DF92B6" w:rsidR="00477429" w:rsidRPr="00CD26C4" w:rsidRDefault="006C1782">
          <w:pPr>
            <w:pStyle w:val="TOC1"/>
            <w:rPr>
              <w:rFonts w:asciiTheme="minorHAnsi" w:eastAsiaTheme="minorEastAsia" w:hAnsiTheme="minorHAnsi"/>
              <w:b w:val="0"/>
              <w:bCs w:val="0"/>
              <w:sz w:val="18"/>
              <w:szCs w:val="18"/>
              <w:lang w:eastAsia="en-GB"/>
            </w:rPr>
          </w:pPr>
          <w:hyperlink w:anchor="_Toc94097604" w:history="1">
            <w:r w:rsidR="00477429" w:rsidRPr="00CD26C4">
              <w:rPr>
                <w:rStyle w:val="Hyperlink"/>
                <w:b w:val="0"/>
                <w:bCs w:val="0"/>
                <w:sz w:val="18"/>
                <w:szCs w:val="18"/>
              </w:rPr>
              <w:t>Healthy Travel Board</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_Toc94097604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24</w:t>
            </w:r>
            <w:r w:rsidR="00477429" w:rsidRPr="00CD26C4">
              <w:rPr>
                <w:b w:val="0"/>
                <w:bCs w:val="0"/>
                <w:webHidden/>
                <w:sz w:val="18"/>
                <w:szCs w:val="18"/>
              </w:rPr>
              <w:fldChar w:fldCharType="end"/>
            </w:r>
          </w:hyperlink>
        </w:p>
        <w:p w14:paraId="56079E37" w14:textId="477C52AA" w:rsidR="00477429" w:rsidRPr="00CD26C4" w:rsidRDefault="006C1782">
          <w:pPr>
            <w:pStyle w:val="TOC1"/>
            <w:rPr>
              <w:rFonts w:asciiTheme="minorHAnsi" w:eastAsiaTheme="minorEastAsia" w:hAnsiTheme="minorHAnsi"/>
              <w:b w:val="0"/>
              <w:bCs w:val="0"/>
              <w:sz w:val="18"/>
              <w:szCs w:val="18"/>
              <w:lang w:eastAsia="en-GB"/>
            </w:rPr>
          </w:pPr>
          <w:hyperlink w:anchor="_Toc94097605" w:history="1">
            <w:r w:rsidR="00477429" w:rsidRPr="00CD26C4">
              <w:rPr>
                <w:rStyle w:val="Hyperlink"/>
                <w:b w:val="0"/>
                <w:bCs w:val="0"/>
                <w:sz w:val="18"/>
                <w:szCs w:val="18"/>
              </w:rPr>
              <w:t>Working in partnership</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_Toc94097605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24</w:t>
            </w:r>
            <w:r w:rsidR="00477429" w:rsidRPr="00CD26C4">
              <w:rPr>
                <w:b w:val="0"/>
                <w:bCs w:val="0"/>
                <w:webHidden/>
                <w:sz w:val="18"/>
                <w:szCs w:val="18"/>
              </w:rPr>
              <w:fldChar w:fldCharType="end"/>
            </w:r>
          </w:hyperlink>
        </w:p>
        <w:p w14:paraId="7D4D787F" w14:textId="3DDEE6DC" w:rsidR="00477429" w:rsidRPr="00CD26C4" w:rsidRDefault="006C1782">
          <w:pPr>
            <w:pStyle w:val="TOC1"/>
            <w:rPr>
              <w:rFonts w:asciiTheme="minorHAnsi" w:eastAsiaTheme="minorEastAsia" w:hAnsiTheme="minorHAnsi"/>
              <w:b w:val="0"/>
              <w:bCs w:val="0"/>
              <w:sz w:val="18"/>
              <w:szCs w:val="18"/>
              <w:lang w:eastAsia="en-GB"/>
            </w:rPr>
          </w:pPr>
          <w:hyperlink w:anchor="_Toc94097606" w:history="1">
            <w:r w:rsidR="00477429" w:rsidRPr="00CD26C4">
              <w:rPr>
                <w:rStyle w:val="Hyperlink"/>
                <w:b w:val="0"/>
                <w:bCs w:val="0"/>
                <w:sz w:val="18"/>
                <w:szCs w:val="18"/>
              </w:rPr>
              <w:t>New proposals for cycling and or walking routes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_Toc94097606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25</w:t>
            </w:r>
            <w:r w:rsidR="00477429" w:rsidRPr="00CD26C4">
              <w:rPr>
                <w:b w:val="0"/>
                <w:bCs w:val="0"/>
                <w:webHidden/>
                <w:sz w:val="18"/>
                <w:szCs w:val="18"/>
              </w:rPr>
              <w:fldChar w:fldCharType="end"/>
            </w:r>
          </w:hyperlink>
        </w:p>
        <w:p w14:paraId="20149C25" w14:textId="03CB42DB" w:rsidR="00477429" w:rsidRPr="00CD26C4" w:rsidRDefault="006C1782">
          <w:pPr>
            <w:pStyle w:val="TOC1"/>
            <w:rPr>
              <w:rFonts w:asciiTheme="minorHAnsi" w:eastAsiaTheme="minorEastAsia" w:hAnsiTheme="minorHAnsi"/>
              <w:b w:val="0"/>
              <w:bCs w:val="0"/>
              <w:sz w:val="18"/>
              <w:szCs w:val="18"/>
              <w:lang w:eastAsia="en-GB"/>
            </w:rPr>
          </w:pPr>
          <w:hyperlink w:anchor="_Toc94097607" w:history="1">
            <w:r w:rsidR="00477429" w:rsidRPr="00CD26C4">
              <w:rPr>
                <w:rStyle w:val="Hyperlink"/>
                <w:b w:val="0"/>
                <w:bCs w:val="0"/>
                <w:sz w:val="18"/>
                <w:szCs w:val="18"/>
              </w:rPr>
              <w:t>Training sessions</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_Toc94097607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25</w:t>
            </w:r>
            <w:r w:rsidR="00477429" w:rsidRPr="00CD26C4">
              <w:rPr>
                <w:b w:val="0"/>
                <w:bCs w:val="0"/>
                <w:webHidden/>
                <w:sz w:val="18"/>
                <w:szCs w:val="18"/>
              </w:rPr>
              <w:fldChar w:fldCharType="end"/>
            </w:r>
          </w:hyperlink>
        </w:p>
        <w:p w14:paraId="51B70298" w14:textId="02FFC0F5" w:rsidR="00477429" w:rsidRPr="00CD26C4" w:rsidRDefault="006C1782">
          <w:pPr>
            <w:pStyle w:val="TOC1"/>
            <w:rPr>
              <w:rFonts w:asciiTheme="minorHAnsi" w:eastAsiaTheme="minorEastAsia" w:hAnsiTheme="minorHAnsi"/>
              <w:b w:val="0"/>
              <w:bCs w:val="0"/>
              <w:sz w:val="18"/>
              <w:szCs w:val="18"/>
              <w:lang w:eastAsia="en-GB"/>
            </w:rPr>
          </w:pPr>
          <w:hyperlink w:anchor="_Toc94097608" w:history="1">
            <w:r w:rsidR="00477429" w:rsidRPr="00CD26C4">
              <w:rPr>
                <w:rStyle w:val="Hyperlink"/>
                <w:b w:val="0"/>
                <w:bCs w:val="0"/>
                <w:sz w:val="18"/>
                <w:szCs w:val="18"/>
              </w:rPr>
              <w:t>Areas of improvement</w:t>
            </w:r>
            <w:r w:rsidR="00477429" w:rsidRPr="00CD26C4">
              <w:rPr>
                <w:b w:val="0"/>
                <w:bCs w:val="0"/>
                <w:webHidden/>
                <w:sz w:val="18"/>
                <w:szCs w:val="18"/>
              </w:rPr>
              <w:tab/>
            </w:r>
            <w:r w:rsidR="00477429" w:rsidRPr="00CD26C4">
              <w:rPr>
                <w:b w:val="0"/>
                <w:bCs w:val="0"/>
                <w:webHidden/>
                <w:sz w:val="18"/>
                <w:szCs w:val="18"/>
              </w:rPr>
              <w:fldChar w:fldCharType="begin"/>
            </w:r>
            <w:r w:rsidR="00477429" w:rsidRPr="00CD26C4">
              <w:rPr>
                <w:b w:val="0"/>
                <w:bCs w:val="0"/>
                <w:webHidden/>
                <w:sz w:val="18"/>
                <w:szCs w:val="18"/>
              </w:rPr>
              <w:instrText xml:space="preserve"> PAGEREF _Toc94097608 \h </w:instrText>
            </w:r>
            <w:r w:rsidR="00477429" w:rsidRPr="00CD26C4">
              <w:rPr>
                <w:b w:val="0"/>
                <w:bCs w:val="0"/>
                <w:webHidden/>
                <w:sz w:val="18"/>
                <w:szCs w:val="18"/>
              </w:rPr>
            </w:r>
            <w:r w:rsidR="00477429" w:rsidRPr="00CD26C4">
              <w:rPr>
                <w:b w:val="0"/>
                <w:bCs w:val="0"/>
                <w:webHidden/>
                <w:sz w:val="18"/>
                <w:szCs w:val="18"/>
              </w:rPr>
              <w:fldChar w:fldCharType="separate"/>
            </w:r>
            <w:r w:rsidR="00CD26C4">
              <w:rPr>
                <w:b w:val="0"/>
                <w:bCs w:val="0"/>
                <w:webHidden/>
                <w:sz w:val="18"/>
                <w:szCs w:val="18"/>
              </w:rPr>
              <w:t>25</w:t>
            </w:r>
            <w:r w:rsidR="00477429" w:rsidRPr="00CD26C4">
              <w:rPr>
                <w:b w:val="0"/>
                <w:bCs w:val="0"/>
                <w:webHidden/>
                <w:sz w:val="18"/>
                <w:szCs w:val="18"/>
              </w:rPr>
              <w:fldChar w:fldCharType="end"/>
            </w:r>
          </w:hyperlink>
        </w:p>
        <w:p w14:paraId="74EB622C" w14:textId="3C17B0F9" w:rsidR="00477429" w:rsidRDefault="006C1782">
          <w:pPr>
            <w:pStyle w:val="TOC1"/>
            <w:rPr>
              <w:rFonts w:asciiTheme="minorHAnsi" w:eastAsiaTheme="minorEastAsia" w:hAnsiTheme="minorHAnsi"/>
              <w:b w:val="0"/>
              <w:bCs w:val="0"/>
              <w:lang w:eastAsia="en-GB"/>
            </w:rPr>
          </w:pPr>
          <w:hyperlink w:anchor="_Toc94097609" w:history="1">
            <w:r w:rsidR="00477429" w:rsidRPr="00CD26C4">
              <w:rPr>
                <w:rStyle w:val="Hyperlink"/>
                <w:sz w:val="18"/>
                <w:szCs w:val="18"/>
              </w:rPr>
              <w:t>Conclusions – Year One Trywydd Iach Project</w:t>
            </w:r>
            <w:r w:rsidR="00477429" w:rsidRPr="00CD26C4">
              <w:rPr>
                <w:webHidden/>
                <w:sz w:val="18"/>
                <w:szCs w:val="18"/>
              </w:rPr>
              <w:tab/>
            </w:r>
            <w:r w:rsidR="00477429" w:rsidRPr="00CD26C4">
              <w:rPr>
                <w:webHidden/>
                <w:sz w:val="18"/>
                <w:szCs w:val="18"/>
              </w:rPr>
              <w:fldChar w:fldCharType="begin"/>
            </w:r>
            <w:r w:rsidR="00477429" w:rsidRPr="00CD26C4">
              <w:rPr>
                <w:webHidden/>
                <w:sz w:val="18"/>
                <w:szCs w:val="18"/>
              </w:rPr>
              <w:instrText xml:space="preserve"> PAGEREF _Toc94097609 \h </w:instrText>
            </w:r>
            <w:r w:rsidR="00477429" w:rsidRPr="00CD26C4">
              <w:rPr>
                <w:webHidden/>
                <w:sz w:val="18"/>
                <w:szCs w:val="18"/>
              </w:rPr>
            </w:r>
            <w:r w:rsidR="00477429" w:rsidRPr="00CD26C4">
              <w:rPr>
                <w:webHidden/>
                <w:sz w:val="18"/>
                <w:szCs w:val="18"/>
              </w:rPr>
              <w:fldChar w:fldCharType="separate"/>
            </w:r>
            <w:r w:rsidR="00CD26C4">
              <w:rPr>
                <w:webHidden/>
                <w:sz w:val="18"/>
                <w:szCs w:val="18"/>
              </w:rPr>
              <w:t>26</w:t>
            </w:r>
            <w:r w:rsidR="00477429" w:rsidRPr="00CD26C4">
              <w:rPr>
                <w:webHidden/>
                <w:sz w:val="18"/>
                <w:szCs w:val="18"/>
              </w:rPr>
              <w:fldChar w:fldCharType="end"/>
            </w:r>
          </w:hyperlink>
        </w:p>
        <w:p w14:paraId="2D360043" w14:textId="43F24AE8" w:rsidR="00CD26C4" w:rsidRDefault="007C4ACB" w:rsidP="004E6761">
          <w:pPr>
            <w:sectPr w:rsidR="00CD26C4">
              <w:footerReference w:type="default" r:id="rId14"/>
              <w:pgSz w:w="11906" w:h="16838"/>
              <w:pgMar w:top="1440" w:right="1440" w:bottom="1440" w:left="1440" w:header="708" w:footer="708" w:gutter="0"/>
              <w:cols w:space="708"/>
              <w:docGrid w:linePitch="360"/>
            </w:sectPr>
          </w:pPr>
          <w:r>
            <w:rPr>
              <w:b/>
              <w:bCs/>
              <w:noProof/>
            </w:rPr>
            <w:fldChar w:fldCharType="end"/>
          </w:r>
        </w:p>
      </w:sdtContent>
    </w:sdt>
    <w:p w14:paraId="07EFBAAC" w14:textId="43155C53" w:rsidR="007C4ACB" w:rsidRDefault="003B320A" w:rsidP="00817996">
      <w:pPr>
        <w:jc w:val="center"/>
      </w:pPr>
      <w:r>
        <w:rPr>
          <w:noProof/>
        </w:rPr>
        <w:lastRenderedPageBreak/>
        <w:drawing>
          <wp:inline distT="0" distB="0" distL="0" distR="0" wp14:anchorId="61A2D13D" wp14:editId="19F7661E">
            <wp:extent cx="3545205" cy="8863330"/>
            <wp:effectExtent l="0" t="0" r="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5205" cy="8863330"/>
                    </a:xfrm>
                    <a:prstGeom prst="rect">
                      <a:avLst/>
                    </a:prstGeom>
                    <a:noFill/>
                    <a:ln>
                      <a:noFill/>
                    </a:ln>
                  </pic:spPr>
                </pic:pic>
              </a:graphicData>
            </a:graphic>
          </wp:inline>
        </w:drawing>
      </w:r>
    </w:p>
    <w:p w14:paraId="1F25A53D" w14:textId="3488FE6E" w:rsidR="004E6761" w:rsidRDefault="00EE6F4E" w:rsidP="00EE6F4E">
      <w:pPr>
        <w:jc w:val="center"/>
      </w:pPr>
      <w:r>
        <w:rPr>
          <w:noProof/>
        </w:rPr>
        <w:lastRenderedPageBreak/>
        <w:drawing>
          <wp:inline distT="0" distB="0" distL="0" distR="0" wp14:anchorId="4363C966" wp14:editId="568BDD1B">
            <wp:extent cx="3666319" cy="2442452"/>
            <wp:effectExtent l="152400" t="114300" r="144145" b="167640"/>
            <wp:docPr id="2" name="Picture 2"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sky, outdoor, na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500" cy="244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B615FF" w14:textId="255DCDA3" w:rsidR="004E6761" w:rsidRDefault="004E6761" w:rsidP="004E6761">
      <w:pPr>
        <w:pStyle w:val="Heading1"/>
      </w:pPr>
      <w:bookmarkStart w:id="0" w:name="_Toc94097574"/>
      <w:r>
        <w:t>Background</w:t>
      </w:r>
      <w:bookmarkEnd w:id="0"/>
      <w:r>
        <w:t xml:space="preserve"> </w:t>
      </w:r>
    </w:p>
    <w:p w14:paraId="30D16D1D" w14:textId="1615A5F6" w:rsidR="00BE49B2" w:rsidRDefault="00BE49B2" w:rsidP="004E6761">
      <w:pPr>
        <w:rPr>
          <w:rFonts w:cs="Segoe UI"/>
        </w:rPr>
      </w:pPr>
      <w:r w:rsidRPr="006D7ABF">
        <w:rPr>
          <w:rFonts w:cs="Segoe UI"/>
        </w:rPr>
        <w:t xml:space="preserve">There is a growing body of evidence that demonstrates that </w:t>
      </w:r>
      <w:r w:rsidRPr="006D7ABF">
        <w:rPr>
          <w:rFonts w:eastAsia="Times New Roman" w:cs="Segoe UI"/>
        </w:rPr>
        <w:t>outdoor nature-based activity can improve mental health,</w:t>
      </w:r>
      <w:r w:rsidRPr="006D7ABF">
        <w:rPr>
          <w:rFonts w:cs="Segoe UI"/>
        </w:rPr>
        <w:t xml:space="preserve"> increase lifespans, and reduce the incidence of chronic disease</w:t>
      </w:r>
      <w:r w:rsidRPr="006D7ABF">
        <w:rPr>
          <w:rStyle w:val="EndnoteReference"/>
          <w:rFonts w:cs="Segoe UI"/>
        </w:rPr>
        <w:endnoteReference w:id="2"/>
      </w:r>
      <w:r w:rsidRPr="006D7ABF">
        <w:rPr>
          <w:rFonts w:cs="Segoe UI"/>
        </w:rPr>
        <w:t>. Currently, it is estimated that only a quarter of the population in Wales participate regularly in outdoor recreation and 47% are active for fewer than 150 minutes per week</w:t>
      </w:r>
      <w:r w:rsidRPr="006D7ABF">
        <w:rPr>
          <w:rStyle w:val="EndnoteReference"/>
          <w:rFonts w:cs="Segoe UI"/>
        </w:rPr>
        <w:endnoteReference w:id="3"/>
      </w:r>
      <w:r w:rsidRPr="006D7ABF">
        <w:rPr>
          <w:rFonts w:cs="Segoe UI"/>
        </w:rPr>
        <w:t>. The NHS report that one in four people will experience mental health issues at some point in their lives</w:t>
      </w:r>
      <w:r w:rsidRPr="006D7ABF">
        <w:rPr>
          <w:rStyle w:val="EndnoteReference"/>
          <w:rFonts w:cs="Segoe UI"/>
        </w:rPr>
        <w:endnoteReference w:id="4"/>
      </w:r>
      <w:r w:rsidRPr="006D7ABF">
        <w:rPr>
          <w:rFonts w:cs="Segoe UI"/>
        </w:rPr>
        <w:t>. The rise in mental and physical health issues are putting additional stress on GPs and the NHS, with an estimated 20% of all GP appointments concerning social rather than medical health issues</w:t>
      </w:r>
      <w:r w:rsidRPr="006D7ABF">
        <w:rPr>
          <w:rStyle w:val="EndnoteReference"/>
          <w:rFonts w:cs="Segoe UI"/>
        </w:rPr>
        <w:endnoteReference w:id="5"/>
      </w:r>
      <w:r w:rsidRPr="006D7ABF">
        <w:rPr>
          <w:rFonts w:cs="Segoe UI"/>
        </w:rPr>
        <w:t>.</w:t>
      </w:r>
    </w:p>
    <w:p w14:paraId="38CA4226" w14:textId="4498C65B" w:rsidR="00BE49B2" w:rsidRDefault="00BE49B2" w:rsidP="004E6761">
      <w:pPr>
        <w:rPr>
          <w:rFonts w:cs="Segoe UI"/>
        </w:rPr>
      </w:pPr>
      <w:r w:rsidRPr="006D7ABF">
        <w:rPr>
          <w:rFonts w:cs="Segoe UI"/>
        </w:rPr>
        <w:t>In Wales, it is recognised that despite the first-class natural resources to hand many people are not accessing them regularly, and opportunities for social prescribing to outdoor health activities in some areas were minimal or uncoordinated. Moreover, although several independent agencies and charities offer outdoor health and wellbeing activities there was no joined-up network (or partnership) that could link them to healthcare providers to explore and ensure best practice across this sector and embed social prescribing more fully to encompass outdoor health and wellbeing</w:t>
      </w:r>
      <w:r>
        <w:rPr>
          <w:rFonts w:cs="Segoe UI"/>
        </w:rPr>
        <w:t>.</w:t>
      </w:r>
    </w:p>
    <w:p w14:paraId="0345EB0C" w14:textId="2ABEB972" w:rsidR="004E6761" w:rsidRDefault="004E6761" w:rsidP="004E6761">
      <w:pPr>
        <w:rPr>
          <w:rFonts w:cs="Segoe UI"/>
        </w:rPr>
      </w:pPr>
      <w:r w:rsidRPr="007C43D2">
        <w:rPr>
          <w:rFonts w:cs="Segoe UI"/>
        </w:rPr>
        <w:t>Social prescribing</w:t>
      </w:r>
      <w:r w:rsidR="00314FB3" w:rsidRPr="007C43D2">
        <w:rPr>
          <w:rFonts w:cs="Segoe UI"/>
        </w:rPr>
        <w:t xml:space="preserve"> to Outdoor Health (</w:t>
      </w:r>
      <w:r w:rsidR="005E4504">
        <w:rPr>
          <w:rFonts w:cs="Segoe UI"/>
        </w:rPr>
        <w:t>or</w:t>
      </w:r>
      <w:r w:rsidR="00314FB3" w:rsidRPr="007C43D2">
        <w:rPr>
          <w:rFonts w:cs="Segoe UI"/>
        </w:rPr>
        <w:t xml:space="preserve"> ‘Green Social Prescribing’)</w:t>
      </w:r>
      <w:r w:rsidRPr="007C43D2">
        <w:rPr>
          <w:rFonts w:cs="Segoe UI"/>
        </w:rPr>
        <w:t xml:space="preserve"> has been gaining ground and recognition in Wales (All Wales Social Prescribing Network)</w:t>
      </w:r>
      <w:r w:rsidR="00314FB3" w:rsidRPr="007C43D2">
        <w:rPr>
          <w:rFonts w:cs="Segoe UI"/>
        </w:rPr>
        <w:t xml:space="preserve">. There is a </w:t>
      </w:r>
      <w:r w:rsidR="00EE6F4E" w:rsidRPr="007C43D2">
        <w:rPr>
          <w:rFonts w:cs="Segoe UI"/>
        </w:rPr>
        <w:t>need</w:t>
      </w:r>
      <w:r w:rsidRPr="007C43D2">
        <w:rPr>
          <w:rFonts w:cs="Segoe UI"/>
        </w:rPr>
        <w:t xml:space="preserve"> </w:t>
      </w:r>
      <w:r w:rsidR="00EE6F4E" w:rsidRPr="007C43D2">
        <w:rPr>
          <w:rFonts w:cs="Segoe UI"/>
        </w:rPr>
        <w:t>to</w:t>
      </w:r>
      <w:r w:rsidRPr="007C43D2">
        <w:rPr>
          <w:rFonts w:cs="Segoe UI"/>
        </w:rPr>
        <w:t xml:space="preserve"> streamlin</w:t>
      </w:r>
      <w:r w:rsidR="00EE6F4E" w:rsidRPr="007C43D2">
        <w:rPr>
          <w:rFonts w:cs="Segoe UI"/>
        </w:rPr>
        <w:t xml:space="preserve">e </w:t>
      </w:r>
      <w:r w:rsidRPr="007C43D2">
        <w:rPr>
          <w:rFonts w:cs="Segoe UI"/>
        </w:rPr>
        <w:t>th</w:t>
      </w:r>
      <w:r w:rsidR="00EE6F4E" w:rsidRPr="007C43D2">
        <w:rPr>
          <w:rFonts w:cs="Segoe UI"/>
        </w:rPr>
        <w:t>e</w:t>
      </w:r>
      <w:r w:rsidRPr="007C43D2">
        <w:rPr>
          <w:rFonts w:cs="Segoe UI"/>
        </w:rPr>
        <w:t xml:space="preserve"> process, offering a wider choice of </w:t>
      </w:r>
      <w:r w:rsidR="00314FB3" w:rsidRPr="007C43D2">
        <w:rPr>
          <w:rFonts w:cs="Segoe UI"/>
        </w:rPr>
        <w:t xml:space="preserve">outdoor </w:t>
      </w:r>
      <w:r w:rsidRPr="007C43D2">
        <w:rPr>
          <w:rFonts w:cs="Segoe UI"/>
        </w:rPr>
        <w:t>activities</w:t>
      </w:r>
      <w:r w:rsidR="00314FB3" w:rsidRPr="007C43D2">
        <w:rPr>
          <w:rFonts w:cs="Segoe UI"/>
        </w:rPr>
        <w:t xml:space="preserve"> for all abilities</w:t>
      </w:r>
      <w:r w:rsidRPr="007C43D2">
        <w:rPr>
          <w:rFonts w:cs="Segoe UI"/>
        </w:rPr>
        <w:t>,</w:t>
      </w:r>
      <w:r w:rsidR="00314FB3" w:rsidRPr="007C43D2">
        <w:rPr>
          <w:rFonts w:cs="Segoe UI"/>
        </w:rPr>
        <w:t xml:space="preserve"> and developing a joined-up system for </w:t>
      </w:r>
      <w:r w:rsidR="005738E7">
        <w:rPr>
          <w:rFonts w:cs="Segoe UI"/>
        </w:rPr>
        <w:t xml:space="preserve">registration, </w:t>
      </w:r>
      <w:r w:rsidR="00314FB3" w:rsidRPr="007C43D2">
        <w:rPr>
          <w:rFonts w:cs="Segoe UI"/>
        </w:rPr>
        <w:t xml:space="preserve">monitoring and </w:t>
      </w:r>
      <w:r w:rsidR="005738E7">
        <w:rPr>
          <w:rFonts w:cs="Segoe UI"/>
        </w:rPr>
        <w:t>evaluation</w:t>
      </w:r>
      <w:r w:rsidR="00314FB3" w:rsidRPr="007C43D2">
        <w:rPr>
          <w:rFonts w:cs="Segoe UI"/>
        </w:rPr>
        <w:t xml:space="preserve"> thus </w:t>
      </w:r>
      <w:r w:rsidRPr="007C43D2">
        <w:rPr>
          <w:rFonts w:cs="Segoe UI"/>
        </w:rPr>
        <w:t>addressing some of the challenges that were identified from research</w:t>
      </w:r>
      <w:r w:rsidR="00314FB3" w:rsidRPr="007C43D2">
        <w:rPr>
          <w:rFonts w:cs="Segoe UI"/>
        </w:rPr>
        <w:t xml:space="preserve">. </w:t>
      </w:r>
      <w:r w:rsidR="005738E7" w:rsidRPr="007C43D2">
        <w:rPr>
          <w:rFonts w:cs="Segoe UI"/>
        </w:rPr>
        <w:t xml:space="preserve">Social prescribing to outdoor health can play a role in supporting people to engage with outdoor activities to address social isolation, some mental and physical health conditions whilst also acting as a preventative health measure.  </w:t>
      </w:r>
    </w:p>
    <w:p w14:paraId="3B1A22EA" w14:textId="77777777" w:rsidR="00E53667" w:rsidRDefault="00E53667" w:rsidP="004E6761">
      <w:pPr>
        <w:rPr>
          <w:rFonts w:cs="Segoe UI"/>
        </w:rPr>
      </w:pPr>
    </w:p>
    <w:p w14:paraId="2949267F" w14:textId="77777777" w:rsidR="00E53667" w:rsidRDefault="00E53667" w:rsidP="004E6761">
      <w:pPr>
        <w:rPr>
          <w:rFonts w:cs="Segoe UI"/>
        </w:rPr>
      </w:pPr>
    </w:p>
    <w:tbl>
      <w:tblPr>
        <w:tblStyle w:val="TableGrid"/>
        <w:tblW w:w="0" w:type="auto"/>
        <w:tblLook w:val="04A0" w:firstRow="1" w:lastRow="0" w:firstColumn="1" w:lastColumn="0" w:noHBand="0" w:noVBand="1"/>
      </w:tblPr>
      <w:tblGrid>
        <w:gridCol w:w="4508"/>
        <w:gridCol w:w="4508"/>
      </w:tblGrid>
      <w:tr w:rsidR="005738E7" w14:paraId="734E1E67" w14:textId="77777777" w:rsidTr="005738E7">
        <w:tc>
          <w:tcPr>
            <w:tcW w:w="4508" w:type="dxa"/>
            <w:shd w:val="clear" w:color="auto" w:fill="70AD47" w:themeFill="accent6"/>
          </w:tcPr>
          <w:p w14:paraId="73D4201E" w14:textId="77777777" w:rsidR="005738E7" w:rsidRPr="00F04A93" w:rsidRDefault="005738E7" w:rsidP="00C548B4">
            <w:pPr>
              <w:rPr>
                <w:rFonts w:cs="Segoe UI"/>
                <w:b/>
                <w:bCs/>
              </w:rPr>
            </w:pPr>
            <w:r w:rsidRPr="00F04A93">
              <w:rPr>
                <w:rFonts w:cs="Segoe UI"/>
                <w:b/>
                <w:bCs/>
              </w:rPr>
              <w:lastRenderedPageBreak/>
              <w:t>Barriers for Health Professionals</w:t>
            </w:r>
          </w:p>
        </w:tc>
        <w:tc>
          <w:tcPr>
            <w:tcW w:w="4508" w:type="dxa"/>
            <w:shd w:val="clear" w:color="auto" w:fill="70AD47" w:themeFill="accent6"/>
          </w:tcPr>
          <w:p w14:paraId="2BE10A1F" w14:textId="77777777" w:rsidR="005738E7" w:rsidRPr="00F04A93" w:rsidRDefault="005738E7" w:rsidP="00C548B4">
            <w:pPr>
              <w:rPr>
                <w:rFonts w:cs="Segoe UI"/>
                <w:b/>
                <w:bCs/>
              </w:rPr>
            </w:pPr>
            <w:r w:rsidRPr="00F04A93">
              <w:rPr>
                <w:rFonts w:cs="Segoe UI"/>
                <w:b/>
                <w:bCs/>
              </w:rPr>
              <w:t xml:space="preserve">Barriers for Participants </w:t>
            </w:r>
          </w:p>
        </w:tc>
      </w:tr>
      <w:tr w:rsidR="005738E7" w14:paraId="0F41953D" w14:textId="77777777" w:rsidTr="00C548B4">
        <w:tc>
          <w:tcPr>
            <w:tcW w:w="4508" w:type="dxa"/>
          </w:tcPr>
          <w:p w14:paraId="02580CFC" w14:textId="6FDF246E" w:rsidR="009B1693" w:rsidRPr="004126C3" w:rsidRDefault="005738E7" w:rsidP="004126C3">
            <w:pPr>
              <w:pStyle w:val="ListParagraph"/>
              <w:numPr>
                <w:ilvl w:val="0"/>
                <w:numId w:val="9"/>
              </w:numPr>
              <w:ind w:left="589" w:hanging="425"/>
              <w:rPr>
                <w:rFonts w:cs="Segoe UI"/>
              </w:rPr>
            </w:pPr>
            <w:r w:rsidRPr="004126C3">
              <w:rPr>
                <w:rFonts w:cs="Segoe UI"/>
              </w:rPr>
              <w:t xml:space="preserve">A lack of </w:t>
            </w:r>
            <w:r w:rsidR="00F53469">
              <w:rPr>
                <w:rFonts w:cs="Segoe UI"/>
              </w:rPr>
              <w:t>k</w:t>
            </w:r>
            <w:r w:rsidRPr="004126C3">
              <w:rPr>
                <w:rFonts w:cs="Segoe UI"/>
              </w:rPr>
              <w:t xml:space="preserve">nowledge about the benefits </w:t>
            </w:r>
          </w:p>
          <w:p w14:paraId="3F1BD860" w14:textId="581A41B8" w:rsidR="005738E7" w:rsidRPr="004126C3" w:rsidRDefault="005738E7" w:rsidP="004126C3">
            <w:pPr>
              <w:pStyle w:val="ListParagraph"/>
              <w:numPr>
                <w:ilvl w:val="0"/>
                <w:numId w:val="9"/>
              </w:numPr>
              <w:ind w:left="600" w:hanging="436"/>
              <w:rPr>
                <w:rFonts w:cs="Segoe UI"/>
              </w:rPr>
            </w:pPr>
            <w:r w:rsidRPr="004126C3">
              <w:rPr>
                <w:rFonts w:cs="Segoe UI"/>
              </w:rPr>
              <w:t>A lack of knowledge about what activities are available and when (short or long term)</w:t>
            </w:r>
          </w:p>
          <w:p w14:paraId="2A48A98D" w14:textId="06FF7A02" w:rsidR="005738E7" w:rsidRPr="004126C3" w:rsidRDefault="005738E7" w:rsidP="004126C3">
            <w:pPr>
              <w:pStyle w:val="ListParagraph"/>
              <w:numPr>
                <w:ilvl w:val="0"/>
                <w:numId w:val="9"/>
              </w:numPr>
              <w:ind w:left="164"/>
              <w:rPr>
                <w:rFonts w:cs="Segoe UI"/>
              </w:rPr>
            </w:pPr>
            <w:r w:rsidRPr="004126C3">
              <w:rPr>
                <w:rFonts w:cs="Segoe UI"/>
              </w:rPr>
              <w:t>A lack of confidence over the</w:t>
            </w:r>
            <w:r w:rsidR="004126C3">
              <w:rPr>
                <w:rFonts w:cs="Segoe UI"/>
              </w:rPr>
              <w:t xml:space="preserve"> </w:t>
            </w:r>
            <w:r w:rsidRPr="004126C3">
              <w:rPr>
                <w:rFonts w:cs="Segoe UI"/>
              </w:rPr>
              <w:t>governance, cost-benefit and (health) training of providers</w:t>
            </w:r>
          </w:p>
        </w:tc>
        <w:tc>
          <w:tcPr>
            <w:tcW w:w="4508" w:type="dxa"/>
          </w:tcPr>
          <w:p w14:paraId="409D556C" w14:textId="77777777" w:rsidR="005738E7" w:rsidRPr="005738E7" w:rsidRDefault="005738E7" w:rsidP="005024BA">
            <w:pPr>
              <w:pStyle w:val="ListParagraph"/>
              <w:numPr>
                <w:ilvl w:val="0"/>
                <w:numId w:val="9"/>
              </w:numPr>
              <w:ind w:left="0"/>
              <w:rPr>
                <w:rFonts w:cs="Segoe UI"/>
              </w:rPr>
            </w:pPr>
            <w:r w:rsidRPr="005738E7">
              <w:rPr>
                <w:rFonts w:cs="Segoe UI"/>
              </w:rPr>
              <w:t xml:space="preserve">Social Anxiety </w:t>
            </w:r>
          </w:p>
          <w:p w14:paraId="6EE2E9D9" w14:textId="77777777" w:rsidR="005738E7" w:rsidRPr="005024BA" w:rsidRDefault="005738E7" w:rsidP="005024BA">
            <w:pPr>
              <w:pStyle w:val="ListParagraph"/>
              <w:numPr>
                <w:ilvl w:val="0"/>
                <w:numId w:val="9"/>
              </w:numPr>
              <w:ind w:left="0"/>
              <w:rPr>
                <w:rFonts w:cs="Segoe UI"/>
              </w:rPr>
            </w:pPr>
            <w:r w:rsidRPr="005024BA">
              <w:rPr>
                <w:rFonts w:cs="Segoe UI"/>
              </w:rPr>
              <w:t xml:space="preserve">Transport </w:t>
            </w:r>
          </w:p>
          <w:p w14:paraId="12320CF7" w14:textId="77777777" w:rsidR="005738E7" w:rsidRPr="005024BA" w:rsidRDefault="005738E7" w:rsidP="00540FA6">
            <w:pPr>
              <w:pStyle w:val="ListParagraph"/>
              <w:numPr>
                <w:ilvl w:val="0"/>
                <w:numId w:val="9"/>
              </w:numPr>
              <w:ind w:left="0"/>
              <w:rPr>
                <w:rFonts w:cs="Segoe UI"/>
              </w:rPr>
            </w:pPr>
            <w:r w:rsidRPr="005024BA">
              <w:rPr>
                <w:rFonts w:cs="Segoe UI"/>
              </w:rPr>
              <w:t>The need for one place to access all</w:t>
            </w:r>
          </w:p>
          <w:p w14:paraId="25281F32" w14:textId="77777777" w:rsidR="005738E7" w:rsidRPr="005024BA" w:rsidRDefault="005738E7" w:rsidP="00540FA6">
            <w:pPr>
              <w:pStyle w:val="ListParagraph"/>
              <w:numPr>
                <w:ilvl w:val="0"/>
                <w:numId w:val="9"/>
              </w:numPr>
              <w:ind w:left="0"/>
              <w:rPr>
                <w:rFonts w:cs="Segoe UI"/>
              </w:rPr>
            </w:pPr>
            <w:r w:rsidRPr="005024BA">
              <w:rPr>
                <w:rFonts w:cs="Segoe UI"/>
              </w:rPr>
              <w:t>Concerns over access in the outdoors (accessible pathways, seating, toilets, parking)</w:t>
            </w:r>
          </w:p>
        </w:tc>
      </w:tr>
    </w:tbl>
    <w:p w14:paraId="3F582414" w14:textId="77777777" w:rsidR="005738E7" w:rsidRPr="00F04A93" w:rsidRDefault="005738E7" w:rsidP="005738E7">
      <w:pPr>
        <w:rPr>
          <w:i/>
          <w:iCs/>
          <w:sz w:val="18"/>
          <w:szCs w:val="18"/>
        </w:rPr>
      </w:pPr>
      <w:r w:rsidRPr="00F04A93">
        <w:rPr>
          <w:i/>
          <w:iCs/>
          <w:sz w:val="18"/>
          <w:szCs w:val="18"/>
        </w:rPr>
        <w:t>Key barriers to participation identified in consultation with health professionals and the community</w:t>
      </w:r>
    </w:p>
    <w:p w14:paraId="2C56E881" w14:textId="2E9B6C82" w:rsidR="004E6761" w:rsidRDefault="004E6761" w:rsidP="004E6761">
      <w:pPr>
        <w:rPr>
          <w:rFonts w:cs="Segoe UI"/>
        </w:rPr>
      </w:pPr>
      <w:r w:rsidRPr="007C43D2">
        <w:rPr>
          <w:rFonts w:cs="Segoe UI"/>
        </w:rPr>
        <w:t xml:space="preserve">In 2019, Coed Lleol – Small Woods Wales worked in partnership with </w:t>
      </w:r>
      <w:proofErr w:type="spellStart"/>
      <w:r w:rsidRPr="007C43D2">
        <w:rPr>
          <w:rFonts w:cs="Segoe UI"/>
        </w:rPr>
        <w:t>EcoDyfi</w:t>
      </w:r>
      <w:proofErr w:type="spellEnd"/>
      <w:r w:rsidRPr="007C43D2">
        <w:rPr>
          <w:rFonts w:cs="Segoe UI"/>
        </w:rPr>
        <w:t xml:space="preserve"> </w:t>
      </w:r>
      <w:r w:rsidRPr="007C43D2">
        <w:rPr>
          <w:rFonts w:cs="Segoe UI"/>
          <w:color w:val="000000" w:themeColor="text1"/>
        </w:rPr>
        <w:t xml:space="preserve">on a short pilot project to develop a system to promote </w:t>
      </w:r>
      <w:r w:rsidRPr="007C43D2">
        <w:rPr>
          <w:rFonts w:cs="Segoe UI"/>
        </w:rPr>
        <w:t xml:space="preserve">and support social prescribing to outdoor health </w:t>
      </w:r>
      <w:r w:rsidR="00314FB3" w:rsidRPr="007C43D2">
        <w:rPr>
          <w:rFonts w:cs="Segoe UI"/>
        </w:rPr>
        <w:t>in</w:t>
      </w:r>
      <w:r w:rsidRPr="007C43D2">
        <w:rPr>
          <w:rFonts w:cs="Segoe UI"/>
        </w:rPr>
        <w:t xml:space="preserve"> the Dyfi </w:t>
      </w:r>
      <w:r w:rsidR="00314FB3" w:rsidRPr="007C43D2">
        <w:rPr>
          <w:rFonts w:cs="Segoe UI"/>
        </w:rPr>
        <w:t>Valley area</w:t>
      </w:r>
      <w:r w:rsidRPr="007C43D2">
        <w:rPr>
          <w:rFonts w:cs="Segoe UI"/>
        </w:rPr>
        <w:t>. Follow-on funding has developed this project into Trywydd Iach – Outdoor Health Project working to connect people to outdoor activities in this area.</w:t>
      </w:r>
    </w:p>
    <w:p w14:paraId="09D3F3CF" w14:textId="6948B2B2" w:rsidR="00B164AB" w:rsidRDefault="009447EB" w:rsidP="004E6761">
      <w:r>
        <w:t xml:space="preserve">During the pilot, consultation was undertaken that </w:t>
      </w:r>
      <w:r w:rsidR="000C5DA3">
        <w:t>highlighted the need for greater levels of connectivity across the area so that residents can access areas safely on foot</w:t>
      </w:r>
      <w:r w:rsidR="00C23C57">
        <w:t xml:space="preserve"> or by bicycle. </w:t>
      </w:r>
      <w:r w:rsidR="008C63A9">
        <w:t>The Trywydd Iach project responded to this with the launch of the ‘</w:t>
      </w:r>
      <w:r w:rsidR="00320545">
        <w:t>Healthy</w:t>
      </w:r>
      <w:r w:rsidR="008C63A9">
        <w:t xml:space="preserve"> Travel</w:t>
      </w:r>
      <w:r w:rsidR="00320545">
        <w:t xml:space="preserve"> Project’. </w:t>
      </w:r>
      <w:r w:rsidR="00A730CE">
        <w:t xml:space="preserve">This aims to </w:t>
      </w:r>
      <w:r w:rsidR="00C261E4">
        <w:t xml:space="preserve">progress the initial consultation with key stakeholders to establish potential safe healthy travel routes </w:t>
      </w:r>
      <w:r w:rsidR="00B164AB">
        <w:t xml:space="preserve">within the Dyfi Valley Area. </w:t>
      </w:r>
    </w:p>
    <w:p w14:paraId="73DEFBE6" w14:textId="14B1FA45" w:rsidR="00B164AB" w:rsidRDefault="00B164AB" w:rsidP="004E6761">
      <w:r>
        <w:t xml:space="preserve">Part one of this report will cover the outputs and </w:t>
      </w:r>
      <w:r w:rsidR="0004498C">
        <w:t xml:space="preserve">outcomes of year one of the Trywydd Iach – Social prescribing to outdoor health and part two will explore </w:t>
      </w:r>
      <w:r w:rsidR="00921D07">
        <w:t xml:space="preserve">the key achievements of the Trywydd-Iach – Healthy Travel </w:t>
      </w:r>
    </w:p>
    <w:p w14:paraId="4B560629" w14:textId="77777777" w:rsidR="002735CD" w:rsidRDefault="002735CD" w:rsidP="004E6761"/>
    <w:p w14:paraId="3BCF0BE2" w14:textId="77777777" w:rsidR="00935D84" w:rsidRDefault="00935D84" w:rsidP="004E6761"/>
    <w:p w14:paraId="6DD4664F" w14:textId="77777777" w:rsidR="00935D84" w:rsidRDefault="00935D84" w:rsidP="004E6761"/>
    <w:p w14:paraId="656F0428" w14:textId="77777777" w:rsidR="00935D84" w:rsidRDefault="00935D84" w:rsidP="004E6761"/>
    <w:p w14:paraId="4C0D06BA" w14:textId="0FC6D7E6" w:rsidR="00935D84" w:rsidRDefault="00935D84" w:rsidP="004E6761">
      <w:r>
        <w:br w:type="page"/>
      </w:r>
    </w:p>
    <w:p w14:paraId="6770E64F" w14:textId="19647202" w:rsidR="002735CD" w:rsidRPr="00742355" w:rsidRDefault="002735CD" w:rsidP="002735CD">
      <w:pPr>
        <w:pStyle w:val="Heading1"/>
        <w:rPr>
          <w:color w:val="00B050"/>
        </w:rPr>
      </w:pPr>
      <w:bookmarkStart w:id="1" w:name="_Toc94097575"/>
      <w:r w:rsidRPr="00742355">
        <w:rPr>
          <w:color w:val="00B050"/>
        </w:rPr>
        <w:lastRenderedPageBreak/>
        <w:t>Part 1 – Trywydd Iach: Social Prescr</w:t>
      </w:r>
      <w:r w:rsidR="00742355" w:rsidRPr="00742355">
        <w:rPr>
          <w:color w:val="00B050"/>
        </w:rPr>
        <w:t>ibing to Outdoor Health</w:t>
      </w:r>
      <w:bookmarkEnd w:id="1"/>
    </w:p>
    <w:p w14:paraId="675E7532" w14:textId="053B0F0D" w:rsidR="00073F7D" w:rsidRDefault="00073F7D" w:rsidP="00073F7D">
      <w:pPr>
        <w:pStyle w:val="Heading1"/>
      </w:pPr>
      <w:bookmarkStart w:id="2" w:name="_Toc94097576"/>
      <w:r>
        <w:t>Introduction</w:t>
      </w:r>
      <w:bookmarkEnd w:id="2"/>
      <w:r>
        <w:t xml:space="preserve"> </w:t>
      </w:r>
    </w:p>
    <w:p w14:paraId="57AA3E86" w14:textId="179F76E1" w:rsidR="00073F7D" w:rsidRDefault="00073F7D" w:rsidP="00073F7D">
      <w:pPr>
        <w:rPr>
          <w:rFonts w:cs="Segoe UI"/>
        </w:rPr>
      </w:pPr>
      <w:r w:rsidRPr="0CAC2596">
        <w:rPr>
          <w:rFonts w:cs="Segoe UI"/>
        </w:rPr>
        <w:t xml:space="preserve">Trywydd Iach </w:t>
      </w:r>
      <w:r>
        <w:rPr>
          <w:rFonts w:cs="Segoe UI"/>
        </w:rPr>
        <w:t xml:space="preserve">(The Outdoor Health Network) </w:t>
      </w:r>
      <w:r w:rsidRPr="0CAC2596">
        <w:rPr>
          <w:rFonts w:cs="Segoe UI"/>
        </w:rPr>
        <w:t xml:space="preserve">has addressed the challenges by developing a single point of entry for </w:t>
      </w:r>
      <w:r w:rsidR="00E53667">
        <w:rPr>
          <w:rFonts w:cs="Segoe UI"/>
        </w:rPr>
        <w:t xml:space="preserve">6 </w:t>
      </w:r>
      <w:r w:rsidRPr="0CAC2596">
        <w:rPr>
          <w:rFonts w:cs="Segoe UI"/>
        </w:rPr>
        <w:t xml:space="preserve">different outdoor health activities that are accessible to the communities of the Dyfi </w:t>
      </w:r>
      <w:r>
        <w:rPr>
          <w:rFonts w:cs="Segoe UI"/>
        </w:rPr>
        <w:t>Valley</w:t>
      </w:r>
      <w:r w:rsidR="00450AAA">
        <w:rPr>
          <w:rFonts w:cs="Segoe UI"/>
        </w:rPr>
        <w:t xml:space="preserve"> (see map below)</w:t>
      </w:r>
      <w:r w:rsidRPr="0CAC2596">
        <w:rPr>
          <w:rFonts w:cs="Segoe UI"/>
        </w:rPr>
        <w:t xml:space="preserve">. </w:t>
      </w:r>
    </w:p>
    <w:p w14:paraId="5B5231F3" w14:textId="77777777" w:rsidR="00450AAA" w:rsidRDefault="00450AAA" w:rsidP="00450AAA">
      <w:pPr>
        <w:jc w:val="center"/>
        <w:rPr>
          <w:rFonts w:cs="Segoe UI"/>
        </w:rPr>
      </w:pPr>
      <w:r w:rsidRPr="00450AAA">
        <w:rPr>
          <w:rFonts w:cs="Segoe UI"/>
          <w:noProof/>
        </w:rPr>
        <w:drawing>
          <wp:inline distT="0" distB="0" distL="0" distR="0" wp14:anchorId="18809805" wp14:editId="223F724C">
            <wp:extent cx="4464420" cy="2641258"/>
            <wp:effectExtent l="133350" t="114300" r="127000" b="15938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a:stretch>
                      <a:fillRect/>
                    </a:stretch>
                  </pic:blipFill>
                  <pic:spPr>
                    <a:xfrm>
                      <a:off x="0" y="0"/>
                      <a:ext cx="4484361" cy="2653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ADC6D9" w14:textId="541F998A" w:rsidR="00450AAA" w:rsidRPr="00450AAA" w:rsidRDefault="00450AAA" w:rsidP="00450AAA">
      <w:pPr>
        <w:jc w:val="center"/>
        <w:rPr>
          <w:rFonts w:cs="Segoe UI"/>
        </w:rPr>
      </w:pPr>
      <w:r w:rsidRPr="00450AAA">
        <w:rPr>
          <w:rFonts w:cs="Segoe UI"/>
          <w:i/>
          <w:iCs/>
          <w:sz w:val="18"/>
          <w:szCs w:val="18"/>
        </w:rPr>
        <w:t>Map of Dyfi Valley/Biosphere Area</w:t>
      </w:r>
    </w:p>
    <w:p w14:paraId="5817789C" w14:textId="7AEC922F" w:rsidR="00DE015D" w:rsidRDefault="00073F7D" w:rsidP="00073F7D">
      <w:pPr>
        <w:rPr>
          <w:rFonts w:cs="Segoe UI"/>
        </w:rPr>
      </w:pPr>
      <w:r w:rsidRPr="0CAC2596">
        <w:rPr>
          <w:rFonts w:cs="Segoe UI"/>
        </w:rPr>
        <w:t xml:space="preserve">The project also developed a referral system where people in need can either be referred directly by their GP surgery, </w:t>
      </w:r>
      <w:r w:rsidR="00450AAA">
        <w:rPr>
          <w:rFonts w:cs="Segoe UI"/>
        </w:rPr>
        <w:t>link</w:t>
      </w:r>
      <w:r w:rsidR="003162B0">
        <w:rPr>
          <w:rFonts w:cs="Segoe UI"/>
        </w:rPr>
        <w:t>,</w:t>
      </w:r>
      <w:r w:rsidR="00450AAA">
        <w:rPr>
          <w:rFonts w:cs="Segoe UI"/>
        </w:rPr>
        <w:t xml:space="preserve"> or </w:t>
      </w:r>
      <w:r w:rsidRPr="0CAC2596">
        <w:rPr>
          <w:rFonts w:cs="Segoe UI"/>
        </w:rPr>
        <w:t>support worker to the project for a consultation and subsequent registration to suitable activities</w:t>
      </w:r>
      <w:r w:rsidR="00450AAA">
        <w:rPr>
          <w:rFonts w:cs="Segoe UI"/>
        </w:rPr>
        <w:t>.</w:t>
      </w:r>
      <w:r w:rsidRPr="0CAC2596">
        <w:rPr>
          <w:rFonts w:cs="Segoe UI"/>
        </w:rPr>
        <w:t xml:space="preserve"> </w:t>
      </w:r>
      <w:r w:rsidR="00450AAA">
        <w:rPr>
          <w:rFonts w:cs="Segoe UI"/>
        </w:rPr>
        <w:t>A</w:t>
      </w:r>
      <w:r w:rsidRPr="0CAC2596">
        <w:rPr>
          <w:rFonts w:cs="Segoe UI"/>
        </w:rPr>
        <w:t>lternatively</w:t>
      </w:r>
      <w:r w:rsidR="00450AAA">
        <w:rPr>
          <w:rFonts w:cs="Segoe UI"/>
        </w:rPr>
        <w:t>,</w:t>
      </w:r>
      <w:r w:rsidRPr="0CAC2596">
        <w:rPr>
          <w:rFonts w:cs="Segoe UI"/>
        </w:rPr>
        <w:t xml:space="preserve"> people c</w:t>
      </w:r>
      <w:r w:rsidR="003162B0">
        <w:rPr>
          <w:rFonts w:cs="Segoe UI"/>
        </w:rPr>
        <w:t>an</w:t>
      </w:r>
      <w:r w:rsidRPr="0CAC2596">
        <w:rPr>
          <w:rFonts w:cs="Segoe UI"/>
        </w:rPr>
        <w:t xml:space="preserve"> refer themselves to the project, </w:t>
      </w:r>
      <w:r w:rsidR="00450AAA">
        <w:rPr>
          <w:rFonts w:cs="Segoe UI"/>
        </w:rPr>
        <w:t>thereby providing</w:t>
      </w:r>
      <w:r w:rsidRPr="0CAC2596">
        <w:rPr>
          <w:rFonts w:cs="Segoe UI"/>
        </w:rPr>
        <w:t xml:space="preserve"> the potential to take pressure off public services which are already under great strain</w:t>
      </w:r>
      <w:r w:rsidR="00B238A3">
        <w:rPr>
          <w:rFonts w:cs="Segoe UI"/>
        </w:rPr>
        <w:t xml:space="preserve"> (see diagram below)</w:t>
      </w:r>
      <w:r w:rsidRPr="0CAC2596">
        <w:rPr>
          <w:rFonts w:cs="Segoe UI"/>
        </w:rPr>
        <w:t xml:space="preserve">. In response to </w:t>
      </w:r>
      <w:r w:rsidR="00F53469">
        <w:rPr>
          <w:rFonts w:cs="Segoe UI"/>
        </w:rPr>
        <w:t xml:space="preserve">the </w:t>
      </w:r>
      <w:r w:rsidRPr="0CAC2596">
        <w:rPr>
          <w:rFonts w:cs="Segoe UI"/>
        </w:rPr>
        <w:t>initial evaluation, continuous delivery and signposting ha</w:t>
      </w:r>
      <w:r w:rsidR="00F53469">
        <w:rPr>
          <w:rFonts w:cs="Segoe UI"/>
        </w:rPr>
        <w:t>ve</w:t>
      </w:r>
      <w:r w:rsidRPr="0CAC2596">
        <w:rPr>
          <w:rFonts w:cs="Segoe UI"/>
        </w:rPr>
        <w:t xml:space="preserve"> been encouraged for participants who need longer</w:t>
      </w:r>
      <w:r w:rsidR="00F53469">
        <w:rPr>
          <w:rFonts w:cs="Segoe UI"/>
        </w:rPr>
        <w:t>-</w:t>
      </w:r>
      <w:r w:rsidRPr="0CAC2596">
        <w:rPr>
          <w:rFonts w:cs="Segoe UI"/>
        </w:rPr>
        <w:t xml:space="preserve">term support </w:t>
      </w:r>
      <w:r w:rsidRPr="00851752">
        <w:rPr>
          <w:rFonts w:cs="Segoe UI"/>
        </w:rPr>
        <w:t>to engage and access the outdoors. So far, the project has established referral links with 4 GP surgeries</w:t>
      </w:r>
      <w:r w:rsidR="0056714A" w:rsidRPr="00851752">
        <w:rPr>
          <w:rStyle w:val="FootnoteReference"/>
          <w:rFonts w:cs="Segoe UI"/>
        </w:rPr>
        <w:footnoteReference w:id="2"/>
      </w:r>
      <w:r w:rsidRPr="00851752">
        <w:rPr>
          <w:rFonts w:cs="Segoe UI"/>
        </w:rPr>
        <w:t xml:space="preserve"> as</w:t>
      </w:r>
      <w:r w:rsidRPr="0CAC2596">
        <w:rPr>
          <w:rFonts w:cs="Segoe UI"/>
        </w:rPr>
        <w:t xml:space="preserve"> well as Mental Health Charities and </w:t>
      </w:r>
      <w:r w:rsidR="00DE015D">
        <w:rPr>
          <w:rFonts w:cs="Segoe UI"/>
        </w:rPr>
        <w:t>c</w:t>
      </w:r>
      <w:r w:rsidRPr="0CAC2596">
        <w:rPr>
          <w:rFonts w:cs="Segoe UI"/>
        </w:rPr>
        <w:t>ommunity</w:t>
      </w:r>
      <w:r w:rsidR="00450AAA">
        <w:rPr>
          <w:rFonts w:cs="Segoe UI"/>
        </w:rPr>
        <w:t xml:space="preserve"> </w:t>
      </w:r>
      <w:r w:rsidRPr="0CAC2596">
        <w:rPr>
          <w:rFonts w:cs="Segoe UI"/>
        </w:rPr>
        <w:t xml:space="preserve">and </w:t>
      </w:r>
      <w:r w:rsidR="00DE015D">
        <w:rPr>
          <w:rFonts w:cs="Segoe UI"/>
        </w:rPr>
        <w:t>l</w:t>
      </w:r>
      <w:r w:rsidRPr="0CAC2596">
        <w:rPr>
          <w:rFonts w:cs="Segoe UI"/>
        </w:rPr>
        <w:t xml:space="preserve">ink workers. Although there is a long way to go to embed this practice more fully into the health sector across Wales this project provides valuable learning that </w:t>
      </w:r>
      <w:r w:rsidR="00450AAA">
        <w:rPr>
          <w:rFonts w:cs="Segoe UI"/>
        </w:rPr>
        <w:t>has been the catalyst for roll-out to three other Welsh Regions (Rhondda Cynon Taf, Pembrokeshire and Gwynedd)</w:t>
      </w:r>
      <w:r w:rsidRPr="0CAC2596">
        <w:rPr>
          <w:rFonts w:cs="Segoe UI"/>
        </w:rPr>
        <w:t>.</w:t>
      </w:r>
      <w:r w:rsidR="00851752">
        <w:rPr>
          <w:rFonts w:cs="Segoe UI"/>
        </w:rPr>
        <w:t xml:space="preserve"> </w:t>
      </w:r>
    </w:p>
    <w:p w14:paraId="08D4C88F" w14:textId="405625A7" w:rsidR="00073F7D" w:rsidRDefault="003C45AC" w:rsidP="00855FED">
      <w:pPr>
        <w:jc w:val="center"/>
        <w:rPr>
          <w:rFonts w:cs="Segoe UI"/>
        </w:rPr>
      </w:pPr>
      <w:r w:rsidRPr="003C45AC">
        <w:rPr>
          <w:rFonts w:cs="Segoe UI"/>
          <w:noProof/>
        </w:rPr>
        <w:lastRenderedPageBreak/>
        <w:drawing>
          <wp:inline distT="0" distB="0" distL="0" distR="0" wp14:anchorId="703D6004" wp14:editId="1019D558">
            <wp:extent cx="4467356" cy="2219325"/>
            <wp:effectExtent l="133350" t="114300" r="123825" b="14287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8"/>
                    <a:stretch>
                      <a:fillRect/>
                    </a:stretch>
                  </pic:blipFill>
                  <pic:spPr>
                    <a:xfrm>
                      <a:off x="0" y="0"/>
                      <a:ext cx="4479076" cy="2225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A0882E" w14:textId="76FDDC4B" w:rsidR="003C45AC" w:rsidRPr="00256D42" w:rsidRDefault="00256D42" w:rsidP="00256D42">
      <w:pPr>
        <w:jc w:val="center"/>
        <w:rPr>
          <w:rFonts w:cs="Segoe UI"/>
          <w:i/>
          <w:iCs/>
          <w:sz w:val="18"/>
          <w:szCs w:val="18"/>
        </w:rPr>
      </w:pPr>
      <w:r w:rsidRPr="00256D42">
        <w:rPr>
          <w:rFonts w:cs="Segoe UI"/>
          <w:i/>
          <w:iCs/>
          <w:sz w:val="18"/>
          <w:szCs w:val="18"/>
        </w:rPr>
        <w:t>Trywydd Iach – Outdoor Health Network process for referral</w:t>
      </w:r>
    </w:p>
    <w:p w14:paraId="41262624" w14:textId="77777777" w:rsidR="004537C6" w:rsidRDefault="004537C6" w:rsidP="00010DC0">
      <w:pPr>
        <w:pStyle w:val="Heading1"/>
      </w:pPr>
      <w:r>
        <w:br w:type="page"/>
      </w:r>
    </w:p>
    <w:p w14:paraId="0C66FF3D" w14:textId="35E14F28" w:rsidR="00010DC0" w:rsidRDefault="00010DC0" w:rsidP="00010DC0">
      <w:pPr>
        <w:pStyle w:val="Heading1"/>
      </w:pPr>
      <w:bookmarkStart w:id="3" w:name="_Toc94097577"/>
      <w:r>
        <w:lastRenderedPageBreak/>
        <w:t>Year One Outputs</w:t>
      </w:r>
      <w:r w:rsidR="00895839">
        <w:t>: Social Prescribing</w:t>
      </w:r>
      <w:bookmarkEnd w:id="3"/>
    </w:p>
    <w:p w14:paraId="5CF8B9CB" w14:textId="43D21C85" w:rsidR="0082067A" w:rsidRDefault="00010DC0" w:rsidP="00010DC0">
      <w:r>
        <w:t xml:space="preserve">The Trywydd Iach project </w:t>
      </w:r>
      <w:r w:rsidR="005144E2">
        <w:t xml:space="preserve">has </w:t>
      </w:r>
      <w:r w:rsidR="00D979CE">
        <w:t>registered</w:t>
      </w:r>
      <w:r w:rsidR="005144E2">
        <w:t xml:space="preserve"> </w:t>
      </w:r>
      <w:r w:rsidR="004F387C">
        <w:t xml:space="preserve">139 </w:t>
      </w:r>
      <w:r w:rsidR="00D979CE">
        <w:t xml:space="preserve">people and </w:t>
      </w:r>
      <w:r>
        <w:t xml:space="preserve">engaged </w:t>
      </w:r>
      <w:r w:rsidR="006C20FA">
        <w:t xml:space="preserve">87 </w:t>
      </w:r>
      <w:r w:rsidR="00903258">
        <w:t xml:space="preserve">participants </w:t>
      </w:r>
      <w:r w:rsidR="006C20FA">
        <w:t>(78 adults and 9 children)</w:t>
      </w:r>
      <w:r>
        <w:t xml:space="preserve"> in one or more activit</w:t>
      </w:r>
      <w:r w:rsidR="00903258">
        <w:t>y</w:t>
      </w:r>
      <w:r w:rsidR="00B950FA">
        <w:t xml:space="preserve"> from </w:t>
      </w:r>
      <w:r w:rsidR="005A1E2B">
        <w:t>April</w:t>
      </w:r>
      <w:r w:rsidR="00B950FA">
        <w:t xml:space="preserve"> 2021-January 2022</w:t>
      </w:r>
      <w:r w:rsidR="005A1E2B">
        <w:t>.</w:t>
      </w:r>
      <w:r w:rsidR="00B950FA">
        <w:t xml:space="preserve"> December-March was recruitment, </w:t>
      </w:r>
      <w:r w:rsidR="00EE2B97">
        <w:t>training,</w:t>
      </w:r>
      <w:r w:rsidR="00B950FA">
        <w:t xml:space="preserve"> and set-up</w:t>
      </w:r>
      <w:r w:rsidR="0082067A">
        <w:t>, delivery was delayed due to Government Lockdown January-March 2021</w:t>
      </w:r>
      <w:r w:rsidR="00B950FA">
        <w:t xml:space="preserve">). </w:t>
      </w:r>
      <w:r w:rsidR="009936F7">
        <w:t xml:space="preserve">Despite the late start, the project was just under </w:t>
      </w:r>
      <w:proofErr w:type="spellStart"/>
      <w:r w:rsidR="009936F7">
        <w:t>it’s</w:t>
      </w:r>
      <w:proofErr w:type="spellEnd"/>
      <w:r w:rsidR="009936F7">
        <w:t xml:space="preserve"> target of 100 participants per annum. </w:t>
      </w:r>
    </w:p>
    <w:p w14:paraId="4695FDD7" w14:textId="277C1AB4" w:rsidR="00010DC0" w:rsidRDefault="00B950FA" w:rsidP="00010DC0">
      <w:r>
        <w:t xml:space="preserve">During </w:t>
      </w:r>
      <w:r w:rsidR="00855FED">
        <w:t>May 2021-Dec</w:t>
      </w:r>
      <w:r w:rsidR="00F53469">
        <w:t>e</w:t>
      </w:r>
      <w:r w:rsidR="00855FED">
        <w:t>mber 2021</w:t>
      </w:r>
      <w:r>
        <w:t xml:space="preserve"> the project has </w:t>
      </w:r>
      <w:r w:rsidR="00E21D71">
        <w:t xml:space="preserve">delivered the following, </w:t>
      </w:r>
    </w:p>
    <w:tbl>
      <w:tblPr>
        <w:tblStyle w:val="TableGrid"/>
        <w:tblW w:w="0" w:type="auto"/>
        <w:tblLook w:val="04A0" w:firstRow="1" w:lastRow="0" w:firstColumn="1" w:lastColumn="0" w:noHBand="0" w:noVBand="1"/>
      </w:tblPr>
      <w:tblGrid>
        <w:gridCol w:w="4531"/>
        <w:gridCol w:w="2552"/>
        <w:gridCol w:w="1933"/>
      </w:tblGrid>
      <w:tr w:rsidR="00FE0748" w14:paraId="1F890318" w14:textId="6B32BCE2" w:rsidTr="00E66D6E">
        <w:tc>
          <w:tcPr>
            <w:tcW w:w="4531" w:type="dxa"/>
            <w:shd w:val="clear" w:color="auto" w:fill="00B050"/>
          </w:tcPr>
          <w:p w14:paraId="35BF08E2" w14:textId="068E484D" w:rsidR="00FE0748" w:rsidRPr="00B238A3" w:rsidRDefault="00C17EAE" w:rsidP="00B238A3">
            <w:pPr>
              <w:jc w:val="center"/>
              <w:rPr>
                <w:b/>
                <w:bCs/>
              </w:rPr>
            </w:pPr>
            <w:r w:rsidRPr="00B238A3">
              <w:rPr>
                <w:b/>
                <w:bCs/>
              </w:rPr>
              <w:t>Type of S</w:t>
            </w:r>
            <w:r w:rsidR="00FE0748" w:rsidRPr="00B238A3">
              <w:rPr>
                <w:b/>
                <w:bCs/>
              </w:rPr>
              <w:t>ession</w:t>
            </w:r>
          </w:p>
        </w:tc>
        <w:tc>
          <w:tcPr>
            <w:tcW w:w="2552" w:type="dxa"/>
            <w:shd w:val="clear" w:color="auto" w:fill="00B050"/>
          </w:tcPr>
          <w:p w14:paraId="7CC4A8B4" w14:textId="15A1D853" w:rsidR="00FE0748" w:rsidRPr="00B238A3" w:rsidRDefault="00FE0748" w:rsidP="00B238A3">
            <w:pPr>
              <w:jc w:val="center"/>
              <w:rPr>
                <w:b/>
                <w:bCs/>
              </w:rPr>
            </w:pPr>
            <w:r w:rsidRPr="00B238A3">
              <w:rPr>
                <w:b/>
                <w:bCs/>
              </w:rPr>
              <w:t>Number of Sessions</w:t>
            </w:r>
          </w:p>
        </w:tc>
        <w:tc>
          <w:tcPr>
            <w:tcW w:w="1933" w:type="dxa"/>
            <w:shd w:val="clear" w:color="auto" w:fill="00B050"/>
          </w:tcPr>
          <w:p w14:paraId="14850AFD" w14:textId="7CF4A42B" w:rsidR="00FE0748" w:rsidRPr="00B238A3" w:rsidRDefault="00FE0748" w:rsidP="00B238A3">
            <w:pPr>
              <w:jc w:val="center"/>
              <w:rPr>
                <w:b/>
                <w:bCs/>
              </w:rPr>
            </w:pPr>
            <w:r w:rsidRPr="00B238A3">
              <w:rPr>
                <w:b/>
                <w:bCs/>
              </w:rPr>
              <w:t xml:space="preserve">Number </w:t>
            </w:r>
            <w:r w:rsidR="00C17EAE" w:rsidRPr="00B238A3">
              <w:rPr>
                <w:b/>
                <w:bCs/>
              </w:rPr>
              <w:t>of participants</w:t>
            </w:r>
          </w:p>
        </w:tc>
      </w:tr>
      <w:tr w:rsidR="00FE0748" w14:paraId="1D9DB184" w14:textId="57C97442" w:rsidTr="00E54F8B">
        <w:tc>
          <w:tcPr>
            <w:tcW w:w="4531" w:type="dxa"/>
            <w:vAlign w:val="center"/>
          </w:tcPr>
          <w:p w14:paraId="66487361" w14:textId="4D8D870F" w:rsidR="00FE0748" w:rsidRDefault="00EF0747" w:rsidP="00E54F8B">
            <w:r>
              <w:t>Walking Group – Machynlleth (</w:t>
            </w:r>
            <w:r w:rsidR="007D06A8">
              <w:t>Every Friday</w:t>
            </w:r>
            <w:r w:rsidR="006C7A85">
              <w:t xml:space="preserve"> – Friendly Walkers from the surgery</w:t>
            </w:r>
            <w:r w:rsidR="007D06A8">
              <w:t>)</w:t>
            </w:r>
          </w:p>
        </w:tc>
        <w:tc>
          <w:tcPr>
            <w:tcW w:w="2552" w:type="dxa"/>
          </w:tcPr>
          <w:p w14:paraId="047F2AE8" w14:textId="79C8783A" w:rsidR="00FE0748" w:rsidRDefault="00E254B5" w:rsidP="002A1657">
            <w:pPr>
              <w:jc w:val="center"/>
            </w:pPr>
            <w:r>
              <w:t>31</w:t>
            </w:r>
          </w:p>
        </w:tc>
        <w:tc>
          <w:tcPr>
            <w:tcW w:w="1933" w:type="dxa"/>
          </w:tcPr>
          <w:p w14:paraId="667DE257" w14:textId="780C9551" w:rsidR="00FE0748" w:rsidRDefault="00AB6C20" w:rsidP="00FC2397">
            <w:pPr>
              <w:jc w:val="center"/>
            </w:pPr>
            <w:r>
              <w:t>14</w:t>
            </w:r>
          </w:p>
        </w:tc>
      </w:tr>
      <w:tr w:rsidR="00FE0748" w14:paraId="6B7CF615" w14:textId="31671E1A" w:rsidTr="00E54F8B">
        <w:tc>
          <w:tcPr>
            <w:tcW w:w="4531" w:type="dxa"/>
            <w:vAlign w:val="center"/>
          </w:tcPr>
          <w:p w14:paraId="45AFE760" w14:textId="4983184D" w:rsidR="00FE0748" w:rsidRDefault="00EF0747" w:rsidP="00E54F8B">
            <w:r>
              <w:t>Walk</w:t>
            </w:r>
            <w:r w:rsidR="007D06A8">
              <w:t xml:space="preserve">ing Group </w:t>
            </w:r>
            <w:r w:rsidR="00D43009">
              <w:t>–</w:t>
            </w:r>
            <w:r w:rsidR="007D06A8">
              <w:t xml:space="preserve"> </w:t>
            </w:r>
            <w:r w:rsidR="00D43009">
              <w:t>Aberystwyth</w:t>
            </w:r>
          </w:p>
        </w:tc>
        <w:tc>
          <w:tcPr>
            <w:tcW w:w="2552" w:type="dxa"/>
          </w:tcPr>
          <w:p w14:paraId="084C203A" w14:textId="1AB945D4" w:rsidR="00FE0748" w:rsidRDefault="003F6598" w:rsidP="002A1657">
            <w:pPr>
              <w:jc w:val="center"/>
            </w:pPr>
            <w:r>
              <w:t>31</w:t>
            </w:r>
          </w:p>
        </w:tc>
        <w:tc>
          <w:tcPr>
            <w:tcW w:w="1933" w:type="dxa"/>
          </w:tcPr>
          <w:p w14:paraId="5BFAA4E9" w14:textId="7134456D" w:rsidR="00FE0748" w:rsidRDefault="009E0546" w:rsidP="00FC2397">
            <w:pPr>
              <w:jc w:val="center"/>
              <w:rPr>
                <w:highlight w:val="yellow"/>
              </w:rPr>
            </w:pPr>
            <w:r>
              <w:t xml:space="preserve"> </w:t>
            </w:r>
            <w:r w:rsidR="003F6598">
              <w:t>20</w:t>
            </w:r>
          </w:p>
        </w:tc>
      </w:tr>
      <w:tr w:rsidR="00FE0748" w14:paraId="6E0A1B12" w14:textId="09E0ED04" w:rsidTr="00E54F8B">
        <w:tc>
          <w:tcPr>
            <w:tcW w:w="4531" w:type="dxa"/>
            <w:vAlign w:val="center"/>
          </w:tcPr>
          <w:p w14:paraId="33F9797E" w14:textId="0A517C3F" w:rsidR="00FE0748" w:rsidRDefault="00FB5B32" w:rsidP="00E54F8B">
            <w:r>
              <w:t xml:space="preserve">Woodland Wellbeing Activity Sessions - </w:t>
            </w:r>
            <w:proofErr w:type="spellStart"/>
            <w:r>
              <w:t>Ynyshir</w:t>
            </w:r>
            <w:proofErr w:type="spellEnd"/>
          </w:p>
        </w:tc>
        <w:tc>
          <w:tcPr>
            <w:tcW w:w="2552" w:type="dxa"/>
          </w:tcPr>
          <w:p w14:paraId="64BE8A97" w14:textId="50B89A20" w:rsidR="002A1657" w:rsidRDefault="00803B66" w:rsidP="002A1657">
            <w:pPr>
              <w:jc w:val="center"/>
            </w:pPr>
            <w:r>
              <w:t>15</w:t>
            </w:r>
          </w:p>
          <w:p w14:paraId="04B6A5FA" w14:textId="07EB30DF" w:rsidR="00FE0748" w:rsidRDefault="0039511F" w:rsidP="002A1657">
            <w:pPr>
              <w:jc w:val="center"/>
            </w:pPr>
            <w:r>
              <w:t>(</w:t>
            </w:r>
            <w:r w:rsidR="007C0F44">
              <w:t>9 summer sessions, 6 Autumn sessions</w:t>
            </w:r>
            <w:r w:rsidR="00803B66">
              <w:t>)</w:t>
            </w:r>
          </w:p>
        </w:tc>
        <w:tc>
          <w:tcPr>
            <w:tcW w:w="1933" w:type="dxa"/>
          </w:tcPr>
          <w:p w14:paraId="14F16974" w14:textId="7B2E1036" w:rsidR="00FE0748" w:rsidRDefault="00AA07F1" w:rsidP="00FC2397">
            <w:pPr>
              <w:jc w:val="center"/>
            </w:pPr>
            <w:r>
              <w:t>18</w:t>
            </w:r>
          </w:p>
        </w:tc>
      </w:tr>
      <w:tr w:rsidR="00FE0748" w14:paraId="67751358" w14:textId="1CB2E2C8" w:rsidTr="00E54F8B">
        <w:tc>
          <w:tcPr>
            <w:tcW w:w="4531" w:type="dxa"/>
            <w:vAlign w:val="center"/>
          </w:tcPr>
          <w:p w14:paraId="14BD64AC" w14:textId="4B836A81" w:rsidR="00FE0748" w:rsidRDefault="00FB5B32" w:rsidP="00E54F8B">
            <w:r>
              <w:t xml:space="preserve">Woodland Wellbeing Activity Sessions - </w:t>
            </w:r>
            <w:proofErr w:type="spellStart"/>
            <w:r>
              <w:t>Ynysmaengwyn</w:t>
            </w:r>
            <w:proofErr w:type="spellEnd"/>
          </w:p>
        </w:tc>
        <w:tc>
          <w:tcPr>
            <w:tcW w:w="2552" w:type="dxa"/>
          </w:tcPr>
          <w:p w14:paraId="40CBD9F3" w14:textId="4489047B" w:rsidR="00FE0748" w:rsidRDefault="00AA07F1" w:rsidP="002A1657">
            <w:pPr>
              <w:jc w:val="center"/>
            </w:pPr>
            <w:r>
              <w:t xml:space="preserve">6 </w:t>
            </w:r>
          </w:p>
        </w:tc>
        <w:tc>
          <w:tcPr>
            <w:tcW w:w="1933" w:type="dxa"/>
          </w:tcPr>
          <w:p w14:paraId="15B2D26C" w14:textId="4740684A" w:rsidR="00FE0748" w:rsidRDefault="00C91459" w:rsidP="00FC2397">
            <w:pPr>
              <w:jc w:val="center"/>
            </w:pPr>
            <w:r>
              <w:t>10</w:t>
            </w:r>
          </w:p>
        </w:tc>
      </w:tr>
      <w:tr w:rsidR="00982836" w14:paraId="6CF2E8ED" w14:textId="77777777" w:rsidTr="00E54F8B">
        <w:tc>
          <w:tcPr>
            <w:tcW w:w="4531" w:type="dxa"/>
            <w:vAlign w:val="center"/>
          </w:tcPr>
          <w:p w14:paraId="3006526A" w14:textId="7D5279AD" w:rsidR="00982836" w:rsidRDefault="00982836" w:rsidP="00E54F8B">
            <w:r>
              <w:t>Woodland Wellbeing Activity Sessions – Family Sessions</w:t>
            </w:r>
          </w:p>
        </w:tc>
        <w:tc>
          <w:tcPr>
            <w:tcW w:w="2552" w:type="dxa"/>
          </w:tcPr>
          <w:p w14:paraId="789A33B3" w14:textId="54FD9BBC" w:rsidR="002A1657" w:rsidRDefault="00882EBE" w:rsidP="002A1657">
            <w:pPr>
              <w:jc w:val="center"/>
            </w:pPr>
            <w:r>
              <w:t>10</w:t>
            </w:r>
          </w:p>
          <w:p w14:paraId="7D9477E2" w14:textId="7CD7A9CE" w:rsidR="00982836" w:rsidRDefault="00882EBE" w:rsidP="002A1657">
            <w:pPr>
              <w:jc w:val="center"/>
            </w:pPr>
            <w:r>
              <w:t>(5 November sessions, 5 December sessions)</w:t>
            </w:r>
          </w:p>
        </w:tc>
        <w:tc>
          <w:tcPr>
            <w:tcW w:w="1933" w:type="dxa"/>
          </w:tcPr>
          <w:p w14:paraId="56D00D88" w14:textId="77777777" w:rsidR="009C0374" w:rsidRPr="009C0374" w:rsidRDefault="009C0374" w:rsidP="00FC2397">
            <w:pPr>
              <w:jc w:val="center"/>
            </w:pPr>
            <w:r w:rsidRPr="009C0374">
              <w:t>17</w:t>
            </w:r>
          </w:p>
          <w:p w14:paraId="43C80EF7" w14:textId="247926BE" w:rsidR="00982836" w:rsidRPr="003D6372" w:rsidRDefault="009C0374" w:rsidP="00FC2397">
            <w:pPr>
              <w:jc w:val="center"/>
              <w:rPr>
                <w:highlight w:val="yellow"/>
              </w:rPr>
            </w:pPr>
            <w:r w:rsidRPr="009C0374">
              <w:t xml:space="preserve"> (8 adult and 9 children)</w:t>
            </w:r>
          </w:p>
        </w:tc>
      </w:tr>
      <w:tr w:rsidR="00FE0748" w14:paraId="74DC0992" w14:textId="705F0B84" w:rsidTr="00E54F8B">
        <w:tc>
          <w:tcPr>
            <w:tcW w:w="4531" w:type="dxa"/>
            <w:vAlign w:val="center"/>
          </w:tcPr>
          <w:p w14:paraId="11740F88" w14:textId="4548113F" w:rsidR="00FE0748" w:rsidRDefault="00982836" w:rsidP="00E54F8B">
            <w:r>
              <w:t>Animal Assisted Therapy – Dyfi Donkeys</w:t>
            </w:r>
          </w:p>
        </w:tc>
        <w:tc>
          <w:tcPr>
            <w:tcW w:w="2552" w:type="dxa"/>
          </w:tcPr>
          <w:p w14:paraId="78B20E81" w14:textId="204C5A88" w:rsidR="002A1657" w:rsidRDefault="007C70E0" w:rsidP="002A1657">
            <w:pPr>
              <w:jc w:val="center"/>
            </w:pPr>
            <w:r w:rsidRPr="00BB3EC3">
              <w:t>14</w:t>
            </w:r>
          </w:p>
          <w:p w14:paraId="2C8491D9" w14:textId="4EBE6192" w:rsidR="00FE0748" w:rsidRDefault="007C70E0" w:rsidP="002A1657">
            <w:pPr>
              <w:jc w:val="center"/>
            </w:pPr>
            <w:r w:rsidRPr="00BB3EC3">
              <w:t xml:space="preserve">(7 Summer sessions, </w:t>
            </w:r>
            <w:r w:rsidR="00DC77A9" w:rsidRPr="00BB3EC3">
              <w:t>7 Autumn sessions</w:t>
            </w:r>
            <w:r w:rsidR="003D6372" w:rsidRPr="00BB3EC3">
              <w:t>)</w:t>
            </w:r>
          </w:p>
        </w:tc>
        <w:tc>
          <w:tcPr>
            <w:tcW w:w="1933" w:type="dxa"/>
          </w:tcPr>
          <w:p w14:paraId="0949B6F9" w14:textId="7F2E01AD" w:rsidR="00FE0748" w:rsidRPr="00C55353" w:rsidRDefault="00BB3EC3" w:rsidP="00FC2397">
            <w:pPr>
              <w:jc w:val="center"/>
            </w:pPr>
            <w:r w:rsidRPr="00C55353">
              <w:t>15</w:t>
            </w:r>
          </w:p>
        </w:tc>
      </w:tr>
      <w:tr w:rsidR="00E201A5" w14:paraId="24BF9B5C" w14:textId="77777777" w:rsidTr="00A36050">
        <w:tc>
          <w:tcPr>
            <w:tcW w:w="9016" w:type="dxa"/>
            <w:gridSpan w:val="3"/>
            <w:shd w:val="clear" w:color="auto" w:fill="00B050"/>
          </w:tcPr>
          <w:p w14:paraId="4F6304E5" w14:textId="30C7789B" w:rsidR="00E201A5" w:rsidRPr="00C55353" w:rsidRDefault="00E201A5" w:rsidP="00FC2397">
            <w:pPr>
              <w:jc w:val="center"/>
              <w:rPr>
                <w:b/>
                <w:bCs/>
              </w:rPr>
            </w:pPr>
            <w:r w:rsidRPr="00C55353">
              <w:rPr>
                <w:b/>
                <w:bCs/>
              </w:rPr>
              <w:t>Additional Sessions – due to demand</w:t>
            </w:r>
          </w:p>
        </w:tc>
      </w:tr>
      <w:tr w:rsidR="00FE0748" w14:paraId="5A08D006" w14:textId="54101DA0" w:rsidTr="00E66D6E">
        <w:tc>
          <w:tcPr>
            <w:tcW w:w="4531" w:type="dxa"/>
          </w:tcPr>
          <w:p w14:paraId="38681AC7" w14:textId="125FAA4A" w:rsidR="00FE0748" w:rsidRDefault="003D6372" w:rsidP="00010DC0">
            <w:r>
              <w:t xml:space="preserve">Follow-on Animal Assisted Therapy Sessions </w:t>
            </w:r>
          </w:p>
        </w:tc>
        <w:tc>
          <w:tcPr>
            <w:tcW w:w="2552" w:type="dxa"/>
          </w:tcPr>
          <w:p w14:paraId="0CD81E23" w14:textId="26A7FB70" w:rsidR="00FE0748" w:rsidRDefault="00A717EA" w:rsidP="003D6372">
            <w:pPr>
              <w:jc w:val="center"/>
            </w:pPr>
            <w:r>
              <w:t>8</w:t>
            </w:r>
          </w:p>
        </w:tc>
        <w:tc>
          <w:tcPr>
            <w:tcW w:w="1933" w:type="dxa"/>
          </w:tcPr>
          <w:p w14:paraId="094D56AC" w14:textId="26011D12" w:rsidR="00FE0748" w:rsidRPr="00C55353" w:rsidRDefault="00A717EA" w:rsidP="003D6372">
            <w:pPr>
              <w:jc w:val="center"/>
            </w:pPr>
            <w:r w:rsidRPr="00C55353">
              <w:t>11</w:t>
            </w:r>
          </w:p>
        </w:tc>
      </w:tr>
      <w:tr w:rsidR="003D6372" w14:paraId="5C5923BA" w14:textId="77777777" w:rsidTr="00E66D6E">
        <w:tc>
          <w:tcPr>
            <w:tcW w:w="4531" w:type="dxa"/>
          </w:tcPr>
          <w:p w14:paraId="35E7CE3E" w14:textId="47BD6FB9" w:rsidR="003D6372" w:rsidRDefault="003D6372" w:rsidP="00010DC0">
            <w:r>
              <w:t xml:space="preserve">Follow-on </w:t>
            </w:r>
            <w:r w:rsidR="00E201A5">
              <w:t xml:space="preserve">monthly woodland sessions </w:t>
            </w:r>
          </w:p>
        </w:tc>
        <w:tc>
          <w:tcPr>
            <w:tcW w:w="2552" w:type="dxa"/>
          </w:tcPr>
          <w:p w14:paraId="18DFE53C" w14:textId="0E99EFBC" w:rsidR="003D6372" w:rsidRPr="003D6372" w:rsidRDefault="00803B66" w:rsidP="003D6372">
            <w:pPr>
              <w:jc w:val="center"/>
              <w:rPr>
                <w:highlight w:val="yellow"/>
              </w:rPr>
            </w:pPr>
            <w:r w:rsidRPr="00C55353">
              <w:t>5</w:t>
            </w:r>
          </w:p>
        </w:tc>
        <w:tc>
          <w:tcPr>
            <w:tcW w:w="1933" w:type="dxa"/>
          </w:tcPr>
          <w:p w14:paraId="6069F7ED" w14:textId="20E360DB" w:rsidR="003D6372" w:rsidRPr="00C55353" w:rsidRDefault="00096732" w:rsidP="003D6372">
            <w:pPr>
              <w:jc w:val="center"/>
            </w:pPr>
            <w:r w:rsidRPr="00C55353">
              <w:t>13</w:t>
            </w:r>
          </w:p>
        </w:tc>
      </w:tr>
      <w:tr w:rsidR="00FC2397" w14:paraId="38F34F3D" w14:textId="77777777" w:rsidTr="00E66D6E">
        <w:tc>
          <w:tcPr>
            <w:tcW w:w="4531" w:type="dxa"/>
          </w:tcPr>
          <w:p w14:paraId="595079F1" w14:textId="44DC3753" w:rsidR="00FC2397" w:rsidRPr="009434F2" w:rsidRDefault="00FC2397" w:rsidP="00010DC0">
            <w:pPr>
              <w:rPr>
                <w:b/>
                <w:bCs/>
              </w:rPr>
            </w:pPr>
            <w:r w:rsidRPr="009434F2">
              <w:rPr>
                <w:b/>
                <w:bCs/>
              </w:rPr>
              <w:t xml:space="preserve">Totals </w:t>
            </w:r>
          </w:p>
        </w:tc>
        <w:tc>
          <w:tcPr>
            <w:tcW w:w="2552" w:type="dxa"/>
          </w:tcPr>
          <w:p w14:paraId="7F630543" w14:textId="68E3BC51" w:rsidR="00FC2397" w:rsidRPr="006C20FA" w:rsidRDefault="00323038" w:rsidP="006C20FA">
            <w:pPr>
              <w:jc w:val="center"/>
              <w:rPr>
                <w:b/>
                <w:bCs/>
              </w:rPr>
            </w:pPr>
            <w:r w:rsidRPr="006C20FA">
              <w:rPr>
                <w:b/>
                <w:bCs/>
              </w:rPr>
              <w:t>120</w:t>
            </w:r>
          </w:p>
        </w:tc>
        <w:tc>
          <w:tcPr>
            <w:tcW w:w="1933" w:type="dxa"/>
          </w:tcPr>
          <w:p w14:paraId="2BED2582" w14:textId="7593DC1E" w:rsidR="006C20FA" w:rsidRPr="006C20FA" w:rsidRDefault="006C20FA" w:rsidP="006C20FA">
            <w:pPr>
              <w:jc w:val="center"/>
              <w:rPr>
                <w:b/>
                <w:bCs/>
              </w:rPr>
            </w:pPr>
            <w:r w:rsidRPr="006C20FA">
              <w:rPr>
                <w:b/>
                <w:bCs/>
              </w:rPr>
              <w:t>87</w:t>
            </w:r>
          </w:p>
          <w:p w14:paraId="14CDDF11" w14:textId="68D419C2" w:rsidR="00FC2397" w:rsidRPr="006C20FA" w:rsidRDefault="006C20FA" w:rsidP="00010DC0">
            <w:pPr>
              <w:rPr>
                <w:sz w:val="18"/>
                <w:szCs w:val="18"/>
              </w:rPr>
            </w:pPr>
            <w:r w:rsidRPr="006C20FA">
              <w:rPr>
                <w:sz w:val="18"/>
                <w:szCs w:val="18"/>
              </w:rPr>
              <w:t>(</w:t>
            </w:r>
            <w:proofErr w:type="gramStart"/>
            <w:r w:rsidRPr="006C20FA">
              <w:rPr>
                <w:sz w:val="18"/>
                <w:szCs w:val="18"/>
              </w:rPr>
              <w:t>excluding</w:t>
            </w:r>
            <w:proofErr w:type="gramEnd"/>
            <w:r w:rsidRPr="006C20FA">
              <w:rPr>
                <w:sz w:val="18"/>
                <w:szCs w:val="18"/>
              </w:rPr>
              <w:t xml:space="preserve"> double counted participants who attended more than one activity)</w:t>
            </w:r>
          </w:p>
        </w:tc>
      </w:tr>
    </w:tbl>
    <w:p w14:paraId="2150844E" w14:textId="77777777" w:rsidR="005C43C0" w:rsidRDefault="005C43C0" w:rsidP="00010DC0"/>
    <w:p w14:paraId="56F2BB2E" w14:textId="755D955C" w:rsidR="00855FED" w:rsidRDefault="00F53469" w:rsidP="00010DC0">
      <w:r>
        <w:t>The o</w:t>
      </w:r>
      <w:r w:rsidR="00855FED">
        <w:t xml:space="preserve">ngoing evaluation </w:t>
      </w:r>
      <w:r w:rsidR="00BB5DFC">
        <w:t>highlighted the need for</w:t>
      </w:r>
      <w:r w:rsidR="003D3315">
        <w:t xml:space="preserve"> </w:t>
      </w:r>
      <w:r w:rsidR="00855FED">
        <w:t xml:space="preserve">continued support </w:t>
      </w:r>
      <w:r w:rsidR="003D3315">
        <w:t>for participants to support</w:t>
      </w:r>
      <w:r w:rsidR="009E4F60">
        <w:t xml:space="preserve"> mental wellbeing and physical health </w:t>
      </w:r>
      <w:r w:rsidR="003D3315">
        <w:t>longer-term</w:t>
      </w:r>
      <w:r w:rsidR="009E4F60">
        <w:t xml:space="preserve">. </w:t>
      </w:r>
      <w:r w:rsidR="005C43C0">
        <w:t>Both t</w:t>
      </w:r>
      <w:r w:rsidR="009E4F60">
        <w:t xml:space="preserve">he group </w:t>
      </w:r>
      <w:proofErr w:type="gramStart"/>
      <w:r w:rsidR="009E4F60">
        <w:t>setting</w:t>
      </w:r>
      <w:proofErr w:type="gramEnd"/>
      <w:r w:rsidR="009E4F60">
        <w:t xml:space="preserve"> an</w:t>
      </w:r>
      <w:r w:rsidR="004C6256">
        <w:t>d</w:t>
      </w:r>
      <w:r w:rsidR="009E4F60">
        <w:t xml:space="preserve"> </w:t>
      </w:r>
      <w:r w:rsidR="005C43C0">
        <w:t xml:space="preserve">the </w:t>
      </w:r>
      <w:r w:rsidR="009E4F60">
        <w:t xml:space="preserve">support of the group </w:t>
      </w:r>
      <w:r w:rsidR="005C43C0">
        <w:t xml:space="preserve">provided </w:t>
      </w:r>
      <w:r w:rsidR="009E4F60">
        <w:t xml:space="preserve">was </w:t>
      </w:r>
      <w:r w:rsidR="006B40F8">
        <w:t xml:space="preserve">seen as </w:t>
      </w:r>
      <w:r w:rsidR="009E4F60">
        <w:t>an essential part of engag</w:t>
      </w:r>
      <w:r w:rsidR="00140C2D">
        <w:t>ement</w:t>
      </w:r>
      <w:r w:rsidR="009E4F60">
        <w:t xml:space="preserve"> for many </w:t>
      </w:r>
      <w:r w:rsidR="00BB5DFC">
        <w:t xml:space="preserve">of the participants. </w:t>
      </w:r>
      <w:r w:rsidR="006B40F8">
        <w:t xml:space="preserve">The Trywydd Iach </w:t>
      </w:r>
      <w:r w:rsidR="00140C2D">
        <w:t xml:space="preserve">project </w:t>
      </w:r>
      <w:r w:rsidR="006B40F8">
        <w:t xml:space="preserve">were able to provide a series of follow-on activities </w:t>
      </w:r>
      <w:r w:rsidR="00FE245F">
        <w:t xml:space="preserve">in the form of </w:t>
      </w:r>
      <w:r w:rsidR="004C6256">
        <w:t xml:space="preserve">a </w:t>
      </w:r>
      <w:r w:rsidR="00FE245F">
        <w:t xml:space="preserve">bi-weekly Animal Assisted Therapy </w:t>
      </w:r>
      <w:r w:rsidR="004C6256">
        <w:t>g</w:t>
      </w:r>
      <w:r w:rsidR="00FE245F">
        <w:t>roup and monthly</w:t>
      </w:r>
      <w:r w:rsidR="008F3BAD">
        <w:t xml:space="preserve"> Woodland Activity group</w:t>
      </w:r>
      <w:r w:rsidR="00140C2D">
        <w:t xml:space="preserve"> to support this need</w:t>
      </w:r>
      <w:r w:rsidR="008F3BAD">
        <w:t>. Additionally, one participant</w:t>
      </w:r>
      <w:r w:rsidR="00A36050">
        <w:t>’</w:t>
      </w:r>
      <w:r w:rsidR="008F3BAD">
        <w:t xml:space="preserve"> has been active in setting up a </w:t>
      </w:r>
      <w:r w:rsidR="00FE245F">
        <w:t>‘participant-led</w:t>
      </w:r>
      <w:r w:rsidR="00CC29E5">
        <w:t xml:space="preserve"> – project supported’ </w:t>
      </w:r>
      <w:r w:rsidR="00C255C7">
        <w:t xml:space="preserve">peer support monthly group. </w:t>
      </w:r>
      <w:r w:rsidR="00CC29E5">
        <w:t xml:space="preserve"> </w:t>
      </w:r>
      <w:r w:rsidR="00A36050">
        <w:t xml:space="preserve">These actions provide a valuable model for the project going forwards. </w:t>
      </w:r>
    </w:p>
    <w:p w14:paraId="5BD2E83B" w14:textId="77777777" w:rsidR="004537C6" w:rsidRDefault="004537C6" w:rsidP="009434F2">
      <w:pPr>
        <w:pStyle w:val="Heading1"/>
      </w:pPr>
      <w:r>
        <w:br w:type="page"/>
      </w:r>
    </w:p>
    <w:p w14:paraId="1132BE5B" w14:textId="5173A021" w:rsidR="00FC2397" w:rsidRDefault="009434F2" w:rsidP="009434F2">
      <w:pPr>
        <w:pStyle w:val="Heading1"/>
      </w:pPr>
      <w:bookmarkStart w:id="4" w:name="_Toc94097578"/>
      <w:r>
        <w:lastRenderedPageBreak/>
        <w:t>Referrals</w:t>
      </w:r>
      <w:bookmarkEnd w:id="4"/>
      <w:r>
        <w:t xml:space="preserve"> </w:t>
      </w:r>
    </w:p>
    <w:p w14:paraId="5A1AB8D9" w14:textId="387E308F" w:rsidR="008105D3" w:rsidRDefault="009434F2" w:rsidP="009434F2">
      <w:r>
        <w:t xml:space="preserve">The project in year one </w:t>
      </w:r>
      <w:r w:rsidR="00B46D57">
        <w:t xml:space="preserve">had </w:t>
      </w:r>
      <w:r w:rsidR="00D8525F">
        <w:t>just under</w:t>
      </w:r>
      <w:r w:rsidR="00AA617C">
        <w:t xml:space="preserve"> 50% referred participants and </w:t>
      </w:r>
      <w:r w:rsidR="00D8525F">
        <w:t xml:space="preserve">just over </w:t>
      </w:r>
      <w:r w:rsidR="00AA617C">
        <w:t xml:space="preserve">50% of participants who self-referred </w:t>
      </w:r>
      <w:r w:rsidR="008105D3">
        <w:t xml:space="preserve">(after hearing about or seeing posters/advertising/social media about the project). The </w:t>
      </w:r>
      <w:r w:rsidR="00826B79">
        <w:t xml:space="preserve">referrals came from the following </w:t>
      </w:r>
      <w:r w:rsidR="0022298A">
        <w:t>health services,</w:t>
      </w:r>
    </w:p>
    <w:tbl>
      <w:tblPr>
        <w:tblW w:w="9016" w:type="dxa"/>
        <w:tblLook w:val="04A0" w:firstRow="1" w:lastRow="0" w:firstColumn="1" w:lastColumn="0" w:noHBand="0" w:noVBand="1"/>
      </w:tblPr>
      <w:tblGrid>
        <w:gridCol w:w="3780"/>
        <w:gridCol w:w="2169"/>
        <w:gridCol w:w="3067"/>
      </w:tblGrid>
      <w:tr w:rsidR="0021782B" w:rsidRPr="008703F5" w14:paraId="2D67FC66" w14:textId="43A0352B" w:rsidTr="00C3384F">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00B050"/>
            <w:vAlign w:val="center"/>
          </w:tcPr>
          <w:p w14:paraId="63D4C0CE" w14:textId="6324D0C6" w:rsidR="0021782B" w:rsidRPr="008703F5" w:rsidRDefault="0021782B" w:rsidP="008703F5">
            <w:pPr>
              <w:spacing w:after="0" w:line="240" w:lineRule="auto"/>
              <w:jc w:val="center"/>
              <w:rPr>
                <w:rFonts w:eastAsia="Times New Roman" w:cs="Segoe UI"/>
                <w:b/>
                <w:bCs/>
                <w:color w:val="000000"/>
                <w:lang w:eastAsia="en-GB"/>
              </w:rPr>
            </w:pPr>
            <w:r w:rsidRPr="008703F5">
              <w:rPr>
                <w:rFonts w:eastAsia="Times New Roman" w:cs="Segoe UI"/>
                <w:b/>
                <w:bCs/>
                <w:color w:val="000000"/>
                <w:lang w:eastAsia="en-GB"/>
              </w:rPr>
              <w:t>Referral type</w:t>
            </w:r>
          </w:p>
        </w:tc>
        <w:tc>
          <w:tcPr>
            <w:tcW w:w="2169" w:type="dxa"/>
            <w:tcBorders>
              <w:top w:val="single" w:sz="4" w:space="0" w:color="auto"/>
              <w:left w:val="single" w:sz="4" w:space="0" w:color="auto"/>
              <w:bottom w:val="single" w:sz="4" w:space="0" w:color="auto"/>
              <w:right w:val="single" w:sz="4" w:space="0" w:color="auto"/>
            </w:tcBorders>
            <w:shd w:val="clear" w:color="auto" w:fill="00B050"/>
          </w:tcPr>
          <w:p w14:paraId="73F587CF" w14:textId="5D59803D" w:rsidR="0021782B" w:rsidRPr="008703F5" w:rsidRDefault="0021782B" w:rsidP="008703F5">
            <w:pPr>
              <w:spacing w:after="0" w:line="240" w:lineRule="auto"/>
              <w:jc w:val="center"/>
              <w:rPr>
                <w:rFonts w:eastAsia="Times New Roman" w:cs="Segoe UI"/>
                <w:b/>
                <w:bCs/>
                <w:color w:val="000000"/>
                <w:lang w:eastAsia="en-GB"/>
              </w:rPr>
            </w:pPr>
            <w:r w:rsidRPr="008703F5">
              <w:rPr>
                <w:rFonts w:eastAsia="Times New Roman" w:cs="Segoe UI"/>
                <w:b/>
                <w:bCs/>
                <w:color w:val="000000"/>
                <w:lang w:eastAsia="en-GB"/>
              </w:rPr>
              <w:t>Number of participants</w:t>
            </w:r>
            <w:r>
              <w:rPr>
                <w:rFonts w:eastAsia="Times New Roman" w:cs="Segoe UI"/>
                <w:b/>
                <w:bCs/>
                <w:color w:val="000000"/>
                <w:lang w:eastAsia="en-GB"/>
              </w:rPr>
              <w:t xml:space="preserve"> referred </w:t>
            </w:r>
          </w:p>
        </w:tc>
        <w:tc>
          <w:tcPr>
            <w:tcW w:w="3067" w:type="dxa"/>
            <w:tcBorders>
              <w:top w:val="single" w:sz="4" w:space="0" w:color="auto"/>
              <w:left w:val="single" w:sz="4" w:space="0" w:color="auto"/>
              <w:bottom w:val="single" w:sz="4" w:space="0" w:color="auto"/>
              <w:right w:val="single" w:sz="4" w:space="0" w:color="auto"/>
            </w:tcBorders>
            <w:shd w:val="clear" w:color="auto" w:fill="00B050"/>
          </w:tcPr>
          <w:p w14:paraId="74249AC5" w14:textId="24F222C3" w:rsidR="0021782B" w:rsidRPr="008703F5" w:rsidRDefault="0021782B" w:rsidP="008703F5">
            <w:pPr>
              <w:spacing w:after="0" w:line="240" w:lineRule="auto"/>
              <w:jc w:val="center"/>
              <w:rPr>
                <w:rFonts w:eastAsia="Times New Roman" w:cs="Segoe UI"/>
                <w:b/>
                <w:bCs/>
                <w:color w:val="000000"/>
                <w:lang w:eastAsia="en-GB"/>
              </w:rPr>
            </w:pPr>
            <w:r>
              <w:rPr>
                <w:rFonts w:eastAsia="Times New Roman" w:cs="Segoe UI"/>
                <w:b/>
                <w:bCs/>
                <w:color w:val="000000"/>
                <w:lang w:eastAsia="en-GB"/>
              </w:rPr>
              <w:t>Number who engaged</w:t>
            </w:r>
          </w:p>
        </w:tc>
      </w:tr>
      <w:tr w:rsidR="0021782B" w:rsidRPr="008703F5" w14:paraId="5C707881" w14:textId="00A6CE33"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3AC96D3C" w14:textId="77777777" w:rsidR="0021782B" w:rsidRPr="00516C24" w:rsidRDefault="0021782B" w:rsidP="00516C24">
            <w:pPr>
              <w:spacing w:after="0" w:line="240" w:lineRule="auto"/>
              <w:rPr>
                <w:rFonts w:eastAsia="Times New Roman" w:cs="Segoe UI"/>
                <w:lang w:eastAsia="en-GB"/>
              </w:rPr>
            </w:pPr>
            <w:r w:rsidRPr="00516C24">
              <w:rPr>
                <w:rFonts w:eastAsia="Times New Roman" w:cs="Segoe UI"/>
                <w:lang w:eastAsia="en-GB"/>
              </w:rPr>
              <w:t xml:space="preserve">Church Surgery </w:t>
            </w:r>
            <w:proofErr w:type="spellStart"/>
            <w:r w:rsidRPr="00516C24">
              <w:rPr>
                <w:rFonts w:eastAsia="Times New Roman" w:cs="Segoe UI"/>
                <w:lang w:eastAsia="en-GB"/>
              </w:rPr>
              <w:t>Aberywstwyth</w:t>
            </w:r>
            <w:proofErr w:type="spellEnd"/>
            <w:r w:rsidRPr="00516C24">
              <w:rPr>
                <w:rFonts w:eastAsia="Times New Roman" w:cs="Segoe UI"/>
                <w:lang w:eastAsia="en-GB"/>
              </w:rPr>
              <w:t xml:space="preserve"> </w:t>
            </w:r>
          </w:p>
        </w:tc>
        <w:tc>
          <w:tcPr>
            <w:tcW w:w="2169" w:type="dxa"/>
            <w:tcBorders>
              <w:top w:val="nil"/>
              <w:left w:val="single" w:sz="4" w:space="0" w:color="auto"/>
              <w:bottom w:val="single" w:sz="4" w:space="0" w:color="auto"/>
              <w:right w:val="single" w:sz="4" w:space="0" w:color="auto"/>
            </w:tcBorders>
          </w:tcPr>
          <w:p w14:paraId="660A2D69" w14:textId="4BBFB37C" w:rsidR="0021782B" w:rsidRPr="008703F5" w:rsidRDefault="0021782B" w:rsidP="001B1346">
            <w:pPr>
              <w:spacing w:after="0" w:line="240" w:lineRule="auto"/>
              <w:jc w:val="center"/>
              <w:rPr>
                <w:rFonts w:eastAsia="Times New Roman" w:cs="Segoe UI"/>
                <w:lang w:eastAsia="en-GB"/>
              </w:rPr>
            </w:pPr>
            <w:r>
              <w:rPr>
                <w:rFonts w:eastAsia="Times New Roman" w:cs="Segoe UI"/>
                <w:lang w:eastAsia="en-GB"/>
              </w:rPr>
              <w:t>6</w:t>
            </w:r>
          </w:p>
        </w:tc>
        <w:tc>
          <w:tcPr>
            <w:tcW w:w="3067" w:type="dxa"/>
            <w:tcBorders>
              <w:top w:val="nil"/>
              <w:left w:val="single" w:sz="4" w:space="0" w:color="auto"/>
              <w:bottom w:val="single" w:sz="4" w:space="0" w:color="auto"/>
              <w:right w:val="single" w:sz="4" w:space="0" w:color="auto"/>
            </w:tcBorders>
          </w:tcPr>
          <w:p w14:paraId="1A412E61" w14:textId="1AE90B8F" w:rsidR="0021782B" w:rsidRDefault="0000603E" w:rsidP="001B1346">
            <w:pPr>
              <w:spacing w:after="0" w:line="240" w:lineRule="auto"/>
              <w:jc w:val="center"/>
              <w:rPr>
                <w:rFonts w:eastAsia="Times New Roman" w:cs="Segoe UI"/>
                <w:lang w:eastAsia="en-GB"/>
              </w:rPr>
            </w:pPr>
            <w:r>
              <w:rPr>
                <w:rFonts w:eastAsia="Times New Roman" w:cs="Segoe UI"/>
                <w:lang w:eastAsia="en-GB"/>
              </w:rPr>
              <w:t>2</w:t>
            </w:r>
          </w:p>
        </w:tc>
      </w:tr>
      <w:tr w:rsidR="0021782B" w:rsidRPr="008703F5" w14:paraId="60C3C25F" w14:textId="4E6DB6BE"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61CBC14E" w14:textId="77777777" w:rsidR="0021782B" w:rsidRPr="00516C24" w:rsidRDefault="0021782B" w:rsidP="00516C24">
            <w:pPr>
              <w:spacing w:after="0" w:line="240" w:lineRule="auto"/>
              <w:rPr>
                <w:rFonts w:eastAsia="Times New Roman" w:cs="Segoe UI"/>
                <w:lang w:eastAsia="en-GB"/>
              </w:rPr>
            </w:pPr>
            <w:r w:rsidRPr="00516C24">
              <w:rPr>
                <w:rFonts w:eastAsia="Times New Roman" w:cs="Segoe UI"/>
                <w:lang w:eastAsia="en-GB"/>
              </w:rPr>
              <w:t xml:space="preserve">Machynlleth Surgery </w:t>
            </w:r>
          </w:p>
        </w:tc>
        <w:tc>
          <w:tcPr>
            <w:tcW w:w="2169" w:type="dxa"/>
            <w:tcBorders>
              <w:top w:val="nil"/>
              <w:left w:val="single" w:sz="4" w:space="0" w:color="auto"/>
              <w:bottom w:val="single" w:sz="4" w:space="0" w:color="auto"/>
              <w:right w:val="single" w:sz="4" w:space="0" w:color="auto"/>
            </w:tcBorders>
          </w:tcPr>
          <w:p w14:paraId="27DB8DDC" w14:textId="09B4D8BC" w:rsidR="0021782B" w:rsidRPr="008703F5" w:rsidRDefault="00815512" w:rsidP="001B1346">
            <w:pPr>
              <w:spacing w:after="0" w:line="240" w:lineRule="auto"/>
              <w:jc w:val="center"/>
              <w:rPr>
                <w:rFonts w:eastAsia="Times New Roman" w:cs="Segoe UI"/>
                <w:lang w:eastAsia="en-GB"/>
              </w:rPr>
            </w:pPr>
            <w:r>
              <w:rPr>
                <w:rFonts w:eastAsia="Times New Roman" w:cs="Segoe UI"/>
                <w:lang w:eastAsia="en-GB"/>
              </w:rPr>
              <w:t>3</w:t>
            </w:r>
          </w:p>
        </w:tc>
        <w:tc>
          <w:tcPr>
            <w:tcW w:w="3067" w:type="dxa"/>
            <w:tcBorders>
              <w:top w:val="nil"/>
              <w:left w:val="single" w:sz="4" w:space="0" w:color="auto"/>
              <w:bottom w:val="single" w:sz="4" w:space="0" w:color="auto"/>
              <w:right w:val="single" w:sz="4" w:space="0" w:color="auto"/>
            </w:tcBorders>
          </w:tcPr>
          <w:p w14:paraId="620887A4" w14:textId="538D845F" w:rsidR="0021782B" w:rsidRPr="008703F5" w:rsidRDefault="00815512" w:rsidP="001B1346">
            <w:pPr>
              <w:spacing w:after="0" w:line="240" w:lineRule="auto"/>
              <w:jc w:val="center"/>
              <w:rPr>
                <w:rFonts w:eastAsia="Times New Roman" w:cs="Segoe UI"/>
                <w:lang w:eastAsia="en-GB"/>
              </w:rPr>
            </w:pPr>
            <w:r>
              <w:rPr>
                <w:rFonts w:eastAsia="Times New Roman" w:cs="Segoe UI"/>
                <w:lang w:eastAsia="en-GB"/>
              </w:rPr>
              <w:t>3</w:t>
            </w:r>
          </w:p>
        </w:tc>
      </w:tr>
      <w:tr w:rsidR="0021782B" w:rsidRPr="008703F5" w14:paraId="15A29914" w14:textId="254A55A2"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tcPr>
          <w:p w14:paraId="19B30640" w14:textId="76211093" w:rsidR="0021782B" w:rsidRPr="008703F5" w:rsidRDefault="0021782B" w:rsidP="00516C24">
            <w:pPr>
              <w:spacing w:after="0" w:line="240" w:lineRule="auto"/>
              <w:rPr>
                <w:rFonts w:eastAsia="Times New Roman" w:cs="Segoe UI"/>
                <w:lang w:eastAsia="en-GB"/>
              </w:rPr>
            </w:pPr>
            <w:r w:rsidRPr="00516C24">
              <w:rPr>
                <w:rFonts w:eastAsia="Times New Roman" w:cs="Segoe UI"/>
                <w:color w:val="000000"/>
                <w:lang w:eastAsia="en-GB"/>
              </w:rPr>
              <w:t>Tywyn Health Centre</w:t>
            </w:r>
          </w:p>
        </w:tc>
        <w:tc>
          <w:tcPr>
            <w:tcW w:w="2169" w:type="dxa"/>
            <w:tcBorders>
              <w:top w:val="nil"/>
              <w:left w:val="single" w:sz="4" w:space="0" w:color="auto"/>
              <w:bottom w:val="single" w:sz="4" w:space="0" w:color="auto"/>
              <w:right w:val="single" w:sz="4" w:space="0" w:color="auto"/>
            </w:tcBorders>
          </w:tcPr>
          <w:p w14:paraId="04038219" w14:textId="77777777" w:rsidR="0021782B" w:rsidRPr="008703F5" w:rsidRDefault="0021782B" w:rsidP="001B1346">
            <w:pPr>
              <w:spacing w:after="0" w:line="240" w:lineRule="auto"/>
              <w:jc w:val="center"/>
              <w:rPr>
                <w:rFonts w:eastAsia="Times New Roman" w:cs="Segoe UI"/>
                <w:lang w:eastAsia="en-GB"/>
              </w:rPr>
            </w:pPr>
          </w:p>
        </w:tc>
        <w:tc>
          <w:tcPr>
            <w:tcW w:w="3067" w:type="dxa"/>
            <w:tcBorders>
              <w:top w:val="nil"/>
              <w:left w:val="single" w:sz="4" w:space="0" w:color="auto"/>
              <w:bottom w:val="single" w:sz="4" w:space="0" w:color="auto"/>
              <w:right w:val="single" w:sz="4" w:space="0" w:color="auto"/>
            </w:tcBorders>
          </w:tcPr>
          <w:p w14:paraId="2FC3FE2C" w14:textId="77777777" w:rsidR="0021782B" w:rsidRPr="008703F5" w:rsidRDefault="0021782B" w:rsidP="001B1346">
            <w:pPr>
              <w:spacing w:after="0" w:line="240" w:lineRule="auto"/>
              <w:jc w:val="center"/>
              <w:rPr>
                <w:rFonts w:eastAsia="Times New Roman" w:cs="Segoe UI"/>
                <w:lang w:eastAsia="en-GB"/>
              </w:rPr>
            </w:pPr>
          </w:p>
        </w:tc>
      </w:tr>
      <w:tr w:rsidR="002D7A9D" w:rsidRPr="008703F5" w14:paraId="7763ECDC" w14:textId="77777777"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tcPr>
          <w:p w14:paraId="506E192F" w14:textId="2EC81472" w:rsidR="002D7A9D" w:rsidRPr="00516C24" w:rsidRDefault="002D7A9D" w:rsidP="00516C24">
            <w:pPr>
              <w:spacing w:after="0" w:line="240" w:lineRule="auto"/>
              <w:rPr>
                <w:rFonts w:eastAsia="Times New Roman" w:cs="Segoe UI"/>
                <w:color w:val="000000"/>
                <w:lang w:eastAsia="en-GB"/>
              </w:rPr>
            </w:pPr>
            <w:r>
              <w:rPr>
                <w:rFonts w:eastAsia="Times New Roman" w:cs="Segoe UI"/>
                <w:color w:val="000000"/>
                <w:lang w:eastAsia="en-GB"/>
              </w:rPr>
              <w:t>Unspecified NHS/GP referral</w:t>
            </w:r>
          </w:p>
        </w:tc>
        <w:tc>
          <w:tcPr>
            <w:tcW w:w="2169" w:type="dxa"/>
            <w:tcBorders>
              <w:top w:val="nil"/>
              <w:left w:val="single" w:sz="4" w:space="0" w:color="auto"/>
              <w:bottom w:val="single" w:sz="4" w:space="0" w:color="auto"/>
              <w:right w:val="single" w:sz="4" w:space="0" w:color="auto"/>
            </w:tcBorders>
          </w:tcPr>
          <w:p w14:paraId="2AC8F232" w14:textId="3225D3AE" w:rsidR="002D7A9D" w:rsidRPr="008703F5" w:rsidRDefault="001C5814" w:rsidP="001B1346">
            <w:pPr>
              <w:spacing w:after="0" w:line="240" w:lineRule="auto"/>
              <w:jc w:val="center"/>
              <w:rPr>
                <w:rFonts w:eastAsia="Times New Roman" w:cs="Segoe UI"/>
                <w:lang w:eastAsia="en-GB"/>
              </w:rPr>
            </w:pPr>
            <w:r>
              <w:rPr>
                <w:rFonts w:eastAsia="Times New Roman" w:cs="Segoe UI"/>
                <w:lang w:eastAsia="en-GB"/>
              </w:rPr>
              <w:t>3</w:t>
            </w:r>
          </w:p>
        </w:tc>
        <w:tc>
          <w:tcPr>
            <w:tcW w:w="3067" w:type="dxa"/>
            <w:tcBorders>
              <w:top w:val="nil"/>
              <w:left w:val="single" w:sz="4" w:space="0" w:color="auto"/>
              <w:bottom w:val="single" w:sz="4" w:space="0" w:color="auto"/>
              <w:right w:val="single" w:sz="4" w:space="0" w:color="auto"/>
            </w:tcBorders>
          </w:tcPr>
          <w:p w14:paraId="7A0044FF" w14:textId="703686A3" w:rsidR="002D7A9D" w:rsidRPr="008703F5" w:rsidRDefault="001C5814" w:rsidP="001B1346">
            <w:pPr>
              <w:spacing w:after="0" w:line="240" w:lineRule="auto"/>
              <w:jc w:val="center"/>
              <w:rPr>
                <w:rFonts w:eastAsia="Times New Roman" w:cs="Segoe UI"/>
                <w:lang w:eastAsia="en-GB"/>
              </w:rPr>
            </w:pPr>
            <w:r>
              <w:rPr>
                <w:rFonts w:eastAsia="Times New Roman" w:cs="Segoe UI"/>
                <w:lang w:eastAsia="en-GB"/>
              </w:rPr>
              <w:t>2</w:t>
            </w:r>
          </w:p>
        </w:tc>
      </w:tr>
      <w:tr w:rsidR="0021782B" w:rsidRPr="008703F5" w14:paraId="3B4A2E84" w14:textId="3AA4CEF6"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5104AC13" w14:textId="77777777" w:rsidR="0021782B" w:rsidRPr="00516C24" w:rsidRDefault="0021782B" w:rsidP="00516C24">
            <w:pPr>
              <w:spacing w:after="0" w:line="240" w:lineRule="auto"/>
              <w:rPr>
                <w:rFonts w:eastAsia="Times New Roman" w:cs="Segoe UI"/>
                <w:lang w:eastAsia="en-GB"/>
              </w:rPr>
            </w:pPr>
            <w:r w:rsidRPr="00516C24">
              <w:rPr>
                <w:rFonts w:eastAsia="Times New Roman" w:cs="Segoe UI"/>
                <w:lang w:eastAsia="en-GB"/>
              </w:rPr>
              <w:t>Mind</w:t>
            </w:r>
          </w:p>
        </w:tc>
        <w:tc>
          <w:tcPr>
            <w:tcW w:w="2169" w:type="dxa"/>
            <w:tcBorders>
              <w:top w:val="nil"/>
              <w:left w:val="single" w:sz="4" w:space="0" w:color="auto"/>
              <w:bottom w:val="single" w:sz="4" w:space="0" w:color="auto"/>
              <w:right w:val="single" w:sz="4" w:space="0" w:color="auto"/>
            </w:tcBorders>
          </w:tcPr>
          <w:p w14:paraId="08D0972A" w14:textId="5DDCD48E" w:rsidR="0021782B" w:rsidRPr="008703F5" w:rsidRDefault="006042BC" w:rsidP="001B1346">
            <w:pPr>
              <w:spacing w:after="0" w:line="240" w:lineRule="auto"/>
              <w:jc w:val="center"/>
              <w:rPr>
                <w:rFonts w:eastAsia="Times New Roman" w:cs="Segoe UI"/>
                <w:lang w:eastAsia="en-GB"/>
              </w:rPr>
            </w:pPr>
            <w:r>
              <w:rPr>
                <w:rFonts w:eastAsia="Times New Roman" w:cs="Segoe UI"/>
                <w:lang w:eastAsia="en-GB"/>
              </w:rPr>
              <w:t>8</w:t>
            </w:r>
          </w:p>
        </w:tc>
        <w:tc>
          <w:tcPr>
            <w:tcW w:w="3067" w:type="dxa"/>
            <w:tcBorders>
              <w:top w:val="nil"/>
              <w:left w:val="single" w:sz="4" w:space="0" w:color="auto"/>
              <w:bottom w:val="single" w:sz="4" w:space="0" w:color="auto"/>
              <w:right w:val="single" w:sz="4" w:space="0" w:color="auto"/>
            </w:tcBorders>
          </w:tcPr>
          <w:p w14:paraId="5FA48B1B" w14:textId="7BD323D9" w:rsidR="0021782B" w:rsidRPr="008703F5" w:rsidRDefault="006042BC" w:rsidP="001B1346">
            <w:pPr>
              <w:spacing w:after="0" w:line="240" w:lineRule="auto"/>
              <w:jc w:val="center"/>
              <w:rPr>
                <w:rFonts w:eastAsia="Times New Roman" w:cs="Segoe UI"/>
                <w:lang w:eastAsia="en-GB"/>
              </w:rPr>
            </w:pPr>
            <w:r>
              <w:rPr>
                <w:rFonts w:eastAsia="Times New Roman" w:cs="Segoe UI"/>
                <w:lang w:eastAsia="en-GB"/>
              </w:rPr>
              <w:t>8</w:t>
            </w:r>
          </w:p>
        </w:tc>
      </w:tr>
      <w:tr w:rsidR="0021782B" w:rsidRPr="008703F5" w14:paraId="72844861" w14:textId="450B9FF5"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27E76116" w14:textId="77777777" w:rsidR="0021782B" w:rsidRPr="00516C24" w:rsidRDefault="0021782B" w:rsidP="00516C24">
            <w:pPr>
              <w:spacing w:after="0" w:line="240" w:lineRule="auto"/>
              <w:rPr>
                <w:rFonts w:eastAsia="Times New Roman" w:cs="Segoe UI"/>
                <w:color w:val="000000"/>
                <w:lang w:eastAsia="en-GB"/>
              </w:rPr>
            </w:pPr>
            <w:proofErr w:type="spellStart"/>
            <w:r w:rsidRPr="00516C24">
              <w:rPr>
                <w:rFonts w:eastAsia="Times New Roman" w:cs="Segoe UI"/>
                <w:color w:val="000000"/>
                <w:lang w:eastAsia="en-GB"/>
              </w:rPr>
              <w:t>Camad</w:t>
            </w:r>
            <w:proofErr w:type="spellEnd"/>
          </w:p>
        </w:tc>
        <w:tc>
          <w:tcPr>
            <w:tcW w:w="2169" w:type="dxa"/>
            <w:tcBorders>
              <w:top w:val="nil"/>
              <w:left w:val="single" w:sz="4" w:space="0" w:color="auto"/>
              <w:bottom w:val="single" w:sz="4" w:space="0" w:color="auto"/>
              <w:right w:val="single" w:sz="4" w:space="0" w:color="auto"/>
            </w:tcBorders>
          </w:tcPr>
          <w:p w14:paraId="46767153" w14:textId="651CADA0" w:rsidR="0021782B" w:rsidRPr="008703F5" w:rsidRDefault="007F631F" w:rsidP="001B1346">
            <w:pPr>
              <w:spacing w:after="0" w:line="240" w:lineRule="auto"/>
              <w:jc w:val="center"/>
              <w:rPr>
                <w:rFonts w:eastAsia="Times New Roman" w:cs="Segoe UI"/>
                <w:color w:val="000000"/>
                <w:lang w:eastAsia="en-GB"/>
              </w:rPr>
            </w:pPr>
            <w:r>
              <w:rPr>
                <w:rFonts w:eastAsia="Times New Roman" w:cs="Segoe UI"/>
                <w:color w:val="000000"/>
                <w:lang w:eastAsia="en-GB"/>
              </w:rPr>
              <w:t>2</w:t>
            </w:r>
          </w:p>
        </w:tc>
        <w:tc>
          <w:tcPr>
            <w:tcW w:w="3067" w:type="dxa"/>
            <w:tcBorders>
              <w:top w:val="nil"/>
              <w:left w:val="single" w:sz="4" w:space="0" w:color="auto"/>
              <w:bottom w:val="single" w:sz="4" w:space="0" w:color="auto"/>
              <w:right w:val="single" w:sz="4" w:space="0" w:color="auto"/>
            </w:tcBorders>
          </w:tcPr>
          <w:p w14:paraId="6A045BA2" w14:textId="183DBF8D" w:rsidR="0021782B" w:rsidRPr="008703F5" w:rsidRDefault="007F631F"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r>
      <w:tr w:rsidR="0021782B" w:rsidRPr="008703F5" w14:paraId="69CA223A" w14:textId="5BCC33E8"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6550DA0D" w14:textId="77777777" w:rsidR="0021782B" w:rsidRPr="00516C24" w:rsidRDefault="0021782B" w:rsidP="00516C24">
            <w:pPr>
              <w:spacing w:after="0" w:line="240" w:lineRule="auto"/>
              <w:rPr>
                <w:rFonts w:eastAsia="Times New Roman" w:cs="Segoe UI"/>
                <w:color w:val="000000"/>
                <w:lang w:eastAsia="en-GB"/>
              </w:rPr>
            </w:pPr>
            <w:r w:rsidRPr="00516C24">
              <w:rPr>
                <w:rFonts w:eastAsia="Times New Roman" w:cs="Segoe UI"/>
                <w:color w:val="000000"/>
                <w:lang w:eastAsia="en-GB"/>
              </w:rPr>
              <w:t>CMHT</w:t>
            </w:r>
          </w:p>
        </w:tc>
        <w:tc>
          <w:tcPr>
            <w:tcW w:w="2169" w:type="dxa"/>
            <w:tcBorders>
              <w:top w:val="nil"/>
              <w:left w:val="single" w:sz="4" w:space="0" w:color="auto"/>
              <w:bottom w:val="single" w:sz="4" w:space="0" w:color="auto"/>
              <w:right w:val="single" w:sz="4" w:space="0" w:color="auto"/>
            </w:tcBorders>
          </w:tcPr>
          <w:p w14:paraId="03D1D865" w14:textId="1746C574" w:rsidR="0021782B" w:rsidRPr="008703F5" w:rsidRDefault="009C7F47"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c>
          <w:tcPr>
            <w:tcW w:w="3067" w:type="dxa"/>
            <w:tcBorders>
              <w:top w:val="nil"/>
              <w:left w:val="single" w:sz="4" w:space="0" w:color="auto"/>
              <w:bottom w:val="single" w:sz="4" w:space="0" w:color="auto"/>
              <w:right w:val="single" w:sz="4" w:space="0" w:color="auto"/>
            </w:tcBorders>
          </w:tcPr>
          <w:p w14:paraId="43F0286B" w14:textId="11119E3A" w:rsidR="0021782B" w:rsidRPr="008703F5" w:rsidRDefault="009C7F47"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r>
      <w:tr w:rsidR="0021782B" w:rsidRPr="008703F5" w14:paraId="5C49AB73" w14:textId="6488F633"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tcPr>
          <w:p w14:paraId="29EA38C5" w14:textId="391546F2" w:rsidR="0021782B" w:rsidRPr="008703F5" w:rsidRDefault="0021782B" w:rsidP="00516C24">
            <w:pPr>
              <w:spacing w:after="0" w:line="240" w:lineRule="auto"/>
              <w:rPr>
                <w:rFonts w:eastAsia="Times New Roman" w:cs="Segoe UI"/>
                <w:color w:val="000000"/>
                <w:lang w:eastAsia="en-GB"/>
              </w:rPr>
            </w:pPr>
            <w:r w:rsidRPr="008703F5">
              <w:rPr>
                <w:rFonts w:eastAsia="Times New Roman" w:cs="Segoe UI"/>
                <w:color w:val="000000"/>
                <w:lang w:eastAsia="en-GB"/>
              </w:rPr>
              <w:t>DDAS</w:t>
            </w:r>
          </w:p>
        </w:tc>
        <w:tc>
          <w:tcPr>
            <w:tcW w:w="2169" w:type="dxa"/>
            <w:tcBorders>
              <w:top w:val="nil"/>
              <w:left w:val="single" w:sz="4" w:space="0" w:color="auto"/>
              <w:bottom w:val="single" w:sz="4" w:space="0" w:color="auto"/>
              <w:right w:val="single" w:sz="4" w:space="0" w:color="auto"/>
            </w:tcBorders>
          </w:tcPr>
          <w:p w14:paraId="19909FA8" w14:textId="25047999" w:rsidR="0021782B" w:rsidRPr="008703F5" w:rsidRDefault="005671C0" w:rsidP="001B1346">
            <w:pPr>
              <w:spacing w:after="0" w:line="240" w:lineRule="auto"/>
              <w:jc w:val="center"/>
              <w:rPr>
                <w:rFonts w:eastAsia="Times New Roman" w:cs="Segoe UI"/>
                <w:color w:val="000000"/>
                <w:lang w:eastAsia="en-GB"/>
              </w:rPr>
            </w:pPr>
            <w:r>
              <w:rPr>
                <w:rFonts w:eastAsia="Times New Roman" w:cs="Segoe UI"/>
                <w:color w:val="000000"/>
                <w:lang w:eastAsia="en-GB"/>
              </w:rPr>
              <w:t>4</w:t>
            </w:r>
          </w:p>
        </w:tc>
        <w:tc>
          <w:tcPr>
            <w:tcW w:w="3067" w:type="dxa"/>
            <w:tcBorders>
              <w:top w:val="nil"/>
              <w:left w:val="single" w:sz="4" w:space="0" w:color="auto"/>
              <w:bottom w:val="single" w:sz="4" w:space="0" w:color="auto"/>
              <w:right w:val="single" w:sz="4" w:space="0" w:color="auto"/>
            </w:tcBorders>
          </w:tcPr>
          <w:p w14:paraId="7559FA1C" w14:textId="19191686" w:rsidR="0021782B" w:rsidRPr="008703F5" w:rsidRDefault="005671C0" w:rsidP="001B1346">
            <w:pPr>
              <w:spacing w:after="0" w:line="240" w:lineRule="auto"/>
              <w:jc w:val="center"/>
              <w:rPr>
                <w:rFonts w:eastAsia="Times New Roman" w:cs="Segoe UI"/>
                <w:color w:val="000000"/>
                <w:lang w:eastAsia="en-GB"/>
              </w:rPr>
            </w:pPr>
            <w:r>
              <w:rPr>
                <w:rFonts w:eastAsia="Times New Roman" w:cs="Segoe UI"/>
                <w:color w:val="000000"/>
                <w:lang w:eastAsia="en-GB"/>
              </w:rPr>
              <w:t>4 (Actif woods Ceredigion)</w:t>
            </w:r>
          </w:p>
        </w:tc>
      </w:tr>
      <w:tr w:rsidR="00A95EB6" w:rsidRPr="008703F5" w14:paraId="642FE404" w14:textId="77777777"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tcPr>
          <w:p w14:paraId="6EE669A4" w14:textId="1D10E306" w:rsidR="00A95EB6" w:rsidRPr="008703F5" w:rsidRDefault="00A95EB6" w:rsidP="00516C24">
            <w:pPr>
              <w:spacing w:after="0" w:line="240" w:lineRule="auto"/>
              <w:rPr>
                <w:rFonts w:eastAsia="Times New Roman" w:cs="Segoe UI"/>
                <w:color w:val="000000"/>
                <w:lang w:eastAsia="en-GB"/>
              </w:rPr>
            </w:pPr>
            <w:r>
              <w:rPr>
                <w:rFonts w:eastAsia="Times New Roman" w:cs="Segoe UI"/>
                <w:color w:val="000000"/>
                <w:lang w:eastAsia="en-GB"/>
              </w:rPr>
              <w:t xml:space="preserve">Mental Health Services </w:t>
            </w:r>
          </w:p>
        </w:tc>
        <w:tc>
          <w:tcPr>
            <w:tcW w:w="2169" w:type="dxa"/>
            <w:tcBorders>
              <w:top w:val="nil"/>
              <w:left w:val="single" w:sz="4" w:space="0" w:color="auto"/>
              <w:bottom w:val="single" w:sz="4" w:space="0" w:color="auto"/>
              <w:right w:val="single" w:sz="4" w:space="0" w:color="auto"/>
            </w:tcBorders>
          </w:tcPr>
          <w:p w14:paraId="186FA6CD" w14:textId="2BE225C9" w:rsidR="00A95EB6" w:rsidRDefault="00A95EB6" w:rsidP="001B1346">
            <w:pPr>
              <w:spacing w:after="0" w:line="240" w:lineRule="auto"/>
              <w:jc w:val="center"/>
              <w:rPr>
                <w:rFonts w:eastAsia="Times New Roman" w:cs="Segoe UI"/>
                <w:color w:val="000000"/>
                <w:lang w:eastAsia="en-GB"/>
              </w:rPr>
            </w:pPr>
            <w:r>
              <w:rPr>
                <w:rFonts w:eastAsia="Times New Roman" w:cs="Segoe UI"/>
                <w:color w:val="000000"/>
                <w:lang w:eastAsia="en-GB"/>
              </w:rPr>
              <w:t>2</w:t>
            </w:r>
          </w:p>
        </w:tc>
        <w:tc>
          <w:tcPr>
            <w:tcW w:w="3067" w:type="dxa"/>
            <w:tcBorders>
              <w:top w:val="nil"/>
              <w:left w:val="single" w:sz="4" w:space="0" w:color="auto"/>
              <w:bottom w:val="single" w:sz="4" w:space="0" w:color="auto"/>
              <w:right w:val="single" w:sz="4" w:space="0" w:color="auto"/>
            </w:tcBorders>
          </w:tcPr>
          <w:p w14:paraId="0E5EC172" w14:textId="4BB52C54" w:rsidR="00A95EB6" w:rsidRDefault="00423967" w:rsidP="001B1346">
            <w:pPr>
              <w:spacing w:after="0" w:line="240" w:lineRule="auto"/>
              <w:jc w:val="center"/>
              <w:rPr>
                <w:rFonts w:eastAsia="Times New Roman" w:cs="Segoe UI"/>
                <w:color w:val="000000"/>
                <w:lang w:eastAsia="en-GB"/>
              </w:rPr>
            </w:pPr>
            <w:r>
              <w:rPr>
                <w:rFonts w:eastAsia="Times New Roman" w:cs="Segoe UI"/>
                <w:color w:val="000000"/>
                <w:lang w:eastAsia="en-GB"/>
              </w:rPr>
              <w:t>2 (Actif Woods Signpost)</w:t>
            </w:r>
          </w:p>
        </w:tc>
      </w:tr>
      <w:tr w:rsidR="0021782B" w:rsidRPr="008703F5" w14:paraId="4EBA9FE4" w14:textId="7BED39CD"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0A8FEE6E" w14:textId="77777777" w:rsidR="0021782B" w:rsidRPr="00516C24" w:rsidRDefault="0021782B" w:rsidP="00516C24">
            <w:pPr>
              <w:spacing w:after="0" w:line="240" w:lineRule="auto"/>
              <w:rPr>
                <w:rFonts w:eastAsia="Times New Roman" w:cs="Segoe UI"/>
                <w:color w:val="000000"/>
                <w:lang w:eastAsia="en-GB"/>
              </w:rPr>
            </w:pPr>
            <w:r w:rsidRPr="00516C24">
              <w:rPr>
                <w:rFonts w:eastAsia="Times New Roman" w:cs="Segoe UI"/>
                <w:color w:val="000000"/>
                <w:lang w:eastAsia="en-GB"/>
              </w:rPr>
              <w:t>PAVO</w:t>
            </w:r>
          </w:p>
        </w:tc>
        <w:tc>
          <w:tcPr>
            <w:tcW w:w="2169" w:type="dxa"/>
            <w:tcBorders>
              <w:top w:val="nil"/>
              <w:left w:val="single" w:sz="4" w:space="0" w:color="auto"/>
              <w:bottom w:val="single" w:sz="4" w:space="0" w:color="auto"/>
              <w:right w:val="single" w:sz="4" w:space="0" w:color="auto"/>
            </w:tcBorders>
          </w:tcPr>
          <w:p w14:paraId="3EA52B70" w14:textId="00727473" w:rsidR="0021782B" w:rsidRPr="008703F5" w:rsidRDefault="00423967"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c>
          <w:tcPr>
            <w:tcW w:w="3067" w:type="dxa"/>
            <w:tcBorders>
              <w:top w:val="nil"/>
              <w:left w:val="single" w:sz="4" w:space="0" w:color="auto"/>
              <w:bottom w:val="single" w:sz="4" w:space="0" w:color="auto"/>
              <w:right w:val="single" w:sz="4" w:space="0" w:color="auto"/>
            </w:tcBorders>
          </w:tcPr>
          <w:p w14:paraId="56CF70D2" w14:textId="41EA22C3" w:rsidR="0021782B" w:rsidRPr="008703F5" w:rsidRDefault="00423967"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r>
      <w:tr w:rsidR="0021782B" w:rsidRPr="008703F5" w14:paraId="30B985E7" w14:textId="104C1A64"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6894D4ED" w14:textId="77777777" w:rsidR="0021782B" w:rsidRPr="00516C24" w:rsidRDefault="0021782B" w:rsidP="00516C24">
            <w:pPr>
              <w:spacing w:after="0" w:line="240" w:lineRule="auto"/>
              <w:rPr>
                <w:rFonts w:eastAsia="Times New Roman" w:cs="Segoe UI"/>
                <w:color w:val="000000"/>
                <w:lang w:eastAsia="en-GB"/>
              </w:rPr>
            </w:pPr>
            <w:proofErr w:type="spellStart"/>
            <w:r w:rsidRPr="00516C24">
              <w:rPr>
                <w:rFonts w:eastAsia="Times New Roman" w:cs="Segoe UI"/>
                <w:color w:val="000000"/>
                <w:lang w:eastAsia="en-GB"/>
              </w:rPr>
              <w:t>Cyfle</w:t>
            </w:r>
            <w:proofErr w:type="spellEnd"/>
            <w:r w:rsidRPr="00516C24">
              <w:rPr>
                <w:rFonts w:eastAsia="Times New Roman" w:cs="Segoe UI"/>
                <w:color w:val="000000"/>
                <w:lang w:eastAsia="en-GB"/>
              </w:rPr>
              <w:t xml:space="preserve"> Cymru</w:t>
            </w:r>
          </w:p>
        </w:tc>
        <w:tc>
          <w:tcPr>
            <w:tcW w:w="2169" w:type="dxa"/>
            <w:tcBorders>
              <w:top w:val="nil"/>
              <w:left w:val="single" w:sz="4" w:space="0" w:color="auto"/>
              <w:bottom w:val="single" w:sz="4" w:space="0" w:color="auto"/>
              <w:right w:val="single" w:sz="4" w:space="0" w:color="auto"/>
            </w:tcBorders>
          </w:tcPr>
          <w:p w14:paraId="04198008" w14:textId="5CD8D5F7" w:rsidR="0021782B" w:rsidRPr="008703F5" w:rsidRDefault="004B19CF"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c>
          <w:tcPr>
            <w:tcW w:w="3067" w:type="dxa"/>
            <w:tcBorders>
              <w:top w:val="nil"/>
              <w:left w:val="single" w:sz="4" w:space="0" w:color="auto"/>
              <w:bottom w:val="single" w:sz="4" w:space="0" w:color="auto"/>
              <w:right w:val="single" w:sz="4" w:space="0" w:color="auto"/>
            </w:tcBorders>
          </w:tcPr>
          <w:p w14:paraId="529D19B6" w14:textId="05953B5A" w:rsidR="0021782B" w:rsidRPr="008703F5" w:rsidRDefault="004B19CF"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r>
      <w:tr w:rsidR="0021782B" w:rsidRPr="008703F5" w14:paraId="7AC72DD4" w14:textId="563FFECC"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5852C7C8" w14:textId="77777777" w:rsidR="0021782B" w:rsidRPr="00516C24" w:rsidRDefault="0021782B" w:rsidP="00516C24">
            <w:pPr>
              <w:spacing w:after="0" w:line="240" w:lineRule="auto"/>
              <w:rPr>
                <w:rFonts w:eastAsia="Times New Roman" w:cs="Segoe UI"/>
                <w:color w:val="000000"/>
                <w:lang w:eastAsia="en-GB"/>
              </w:rPr>
            </w:pPr>
            <w:r w:rsidRPr="00516C24">
              <w:rPr>
                <w:rFonts w:eastAsia="Times New Roman" w:cs="Segoe UI"/>
                <w:color w:val="000000"/>
                <w:lang w:eastAsia="en-GB"/>
              </w:rPr>
              <w:t>Treherne Care group</w:t>
            </w:r>
          </w:p>
        </w:tc>
        <w:tc>
          <w:tcPr>
            <w:tcW w:w="2169" w:type="dxa"/>
            <w:tcBorders>
              <w:top w:val="nil"/>
              <w:left w:val="single" w:sz="4" w:space="0" w:color="auto"/>
              <w:bottom w:val="single" w:sz="4" w:space="0" w:color="auto"/>
              <w:right w:val="single" w:sz="4" w:space="0" w:color="auto"/>
            </w:tcBorders>
          </w:tcPr>
          <w:p w14:paraId="324CF8EF" w14:textId="77777777" w:rsidR="0021782B" w:rsidRPr="008703F5" w:rsidRDefault="0021782B" w:rsidP="001B1346">
            <w:pPr>
              <w:spacing w:after="0" w:line="240" w:lineRule="auto"/>
              <w:jc w:val="center"/>
              <w:rPr>
                <w:rFonts w:eastAsia="Times New Roman" w:cs="Segoe UI"/>
                <w:color w:val="000000"/>
                <w:lang w:eastAsia="en-GB"/>
              </w:rPr>
            </w:pPr>
          </w:p>
        </w:tc>
        <w:tc>
          <w:tcPr>
            <w:tcW w:w="3067" w:type="dxa"/>
            <w:tcBorders>
              <w:top w:val="nil"/>
              <w:left w:val="single" w:sz="4" w:space="0" w:color="auto"/>
              <w:bottom w:val="single" w:sz="4" w:space="0" w:color="auto"/>
              <w:right w:val="single" w:sz="4" w:space="0" w:color="auto"/>
            </w:tcBorders>
          </w:tcPr>
          <w:p w14:paraId="701ECDF8" w14:textId="77777777" w:rsidR="0021782B" w:rsidRPr="008703F5" w:rsidRDefault="0021782B" w:rsidP="001B1346">
            <w:pPr>
              <w:spacing w:after="0" w:line="240" w:lineRule="auto"/>
              <w:jc w:val="center"/>
              <w:rPr>
                <w:rFonts w:eastAsia="Times New Roman" w:cs="Segoe UI"/>
                <w:color w:val="000000"/>
                <w:lang w:eastAsia="en-GB"/>
              </w:rPr>
            </w:pPr>
          </w:p>
        </w:tc>
      </w:tr>
      <w:tr w:rsidR="0021782B" w:rsidRPr="008703F5" w14:paraId="21A8A4C1" w14:textId="6292B92E"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4636069E" w14:textId="77777777" w:rsidR="0021782B" w:rsidRPr="00516C24" w:rsidRDefault="0021782B" w:rsidP="00516C24">
            <w:pPr>
              <w:spacing w:after="0" w:line="240" w:lineRule="auto"/>
              <w:rPr>
                <w:rFonts w:eastAsia="Times New Roman" w:cs="Segoe UI"/>
                <w:color w:val="000000"/>
                <w:lang w:eastAsia="en-GB"/>
              </w:rPr>
            </w:pPr>
            <w:proofErr w:type="spellStart"/>
            <w:r w:rsidRPr="00516C24">
              <w:rPr>
                <w:rFonts w:eastAsia="Times New Roman" w:cs="Segoe UI"/>
                <w:color w:val="000000"/>
                <w:lang w:eastAsia="en-GB"/>
              </w:rPr>
              <w:t>Cerrig</w:t>
            </w:r>
            <w:proofErr w:type="spellEnd"/>
            <w:r w:rsidRPr="00516C24">
              <w:rPr>
                <w:rFonts w:eastAsia="Times New Roman" w:cs="Segoe UI"/>
                <w:color w:val="000000"/>
                <w:lang w:eastAsia="en-GB"/>
              </w:rPr>
              <w:t xml:space="preserve"> Cornel Care home</w:t>
            </w:r>
          </w:p>
        </w:tc>
        <w:tc>
          <w:tcPr>
            <w:tcW w:w="2169" w:type="dxa"/>
            <w:tcBorders>
              <w:top w:val="nil"/>
              <w:left w:val="single" w:sz="4" w:space="0" w:color="auto"/>
              <w:bottom w:val="single" w:sz="4" w:space="0" w:color="auto"/>
              <w:right w:val="single" w:sz="4" w:space="0" w:color="auto"/>
            </w:tcBorders>
          </w:tcPr>
          <w:p w14:paraId="04ED2039" w14:textId="6D829535" w:rsidR="0021782B" w:rsidRPr="008703F5" w:rsidRDefault="00715660" w:rsidP="001B1346">
            <w:pPr>
              <w:spacing w:after="0" w:line="240" w:lineRule="auto"/>
              <w:jc w:val="center"/>
              <w:rPr>
                <w:rFonts w:eastAsia="Times New Roman" w:cs="Segoe UI"/>
                <w:color w:val="000000"/>
                <w:lang w:eastAsia="en-GB"/>
              </w:rPr>
            </w:pPr>
            <w:r>
              <w:rPr>
                <w:rFonts w:eastAsia="Times New Roman" w:cs="Segoe UI"/>
                <w:color w:val="000000"/>
                <w:lang w:eastAsia="en-GB"/>
              </w:rPr>
              <w:t>2</w:t>
            </w:r>
          </w:p>
        </w:tc>
        <w:tc>
          <w:tcPr>
            <w:tcW w:w="3067" w:type="dxa"/>
            <w:tcBorders>
              <w:top w:val="nil"/>
              <w:left w:val="single" w:sz="4" w:space="0" w:color="auto"/>
              <w:bottom w:val="single" w:sz="4" w:space="0" w:color="auto"/>
              <w:right w:val="single" w:sz="4" w:space="0" w:color="auto"/>
            </w:tcBorders>
          </w:tcPr>
          <w:p w14:paraId="31D6FF17" w14:textId="177E9880" w:rsidR="0021782B" w:rsidRPr="008703F5" w:rsidRDefault="00715660" w:rsidP="001B1346">
            <w:pPr>
              <w:spacing w:after="0" w:line="240" w:lineRule="auto"/>
              <w:jc w:val="center"/>
              <w:rPr>
                <w:rFonts w:eastAsia="Times New Roman" w:cs="Segoe UI"/>
                <w:color w:val="000000"/>
                <w:lang w:eastAsia="en-GB"/>
              </w:rPr>
            </w:pPr>
            <w:r>
              <w:rPr>
                <w:rFonts w:eastAsia="Times New Roman" w:cs="Segoe UI"/>
                <w:color w:val="000000"/>
                <w:lang w:eastAsia="en-GB"/>
              </w:rPr>
              <w:t>2</w:t>
            </w:r>
          </w:p>
        </w:tc>
      </w:tr>
      <w:tr w:rsidR="0021782B" w:rsidRPr="008703F5" w14:paraId="7618E2D2" w14:textId="12C56495"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5DC55348" w14:textId="77777777" w:rsidR="0021782B" w:rsidRPr="00516C24" w:rsidRDefault="0021782B" w:rsidP="00516C24">
            <w:pPr>
              <w:spacing w:after="0" w:line="240" w:lineRule="auto"/>
              <w:rPr>
                <w:rFonts w:eastAsia="Times New Roman" w:cs="Segoe UI"/>
                <w:color w:val="000000"/>
                <w:lang w:eastAsia="en-GB"/>
              </w:rPr>
            </w:pPr>
            <w:r w:rsidRPr="00516C24">
              <w:rPr>
                <w:rFonts w:eastAsia="Times New Roman" w:cs="Segoe UI"/>
                <w:color w:val="000000"/>
                <w:lang w:eastAsia="en-GB"/>
              </w:rPr>
              <w:t>Ceredigion community connector</w:t>
            </w:r>
          </w:p>
        </w:tc>
        <w:tc>
          <w:tcPr>
            <w:tcW w:w="2169" w:type="dxa"/>
            <w:tcBorders>
              <w:top w:val="nil"/>
              <w:left w:val="single" w:sz="4" w:space="0" w:color="auto"/>
              <w:bottom w:val="single" w:sz="4" w:space="0" w:color="auto"/>
              <w:right w:val="single" w:sz="4" w:space="0" w:color="auto"/>
            </w:tcBorders>
          </w:tcPr>
          <w:p w14:paraId="0274EC96" w14:textId="13EA3155" w:rsidR="0021782B" w:rsidRPr="008703F5" w:rsidRDefault="007F631F" w:rsidP="001B1346">
            <w:pPr>
              <w:spacing w:after="0" w:line="240" w:lineRule="auto"/>
              <w:jc w:val="center"/>
              <w:rPr>
                <w:rFonts w:eastAsia="Times New Roman" w:cs="Segoe UI"/>
                <w:color w:val="000000"/>
                <w:lang w:eastAsia="en-GB"/>
              </w:rPr>
            </w:pPr>
            <w:r>
              <w:rPr>
                <w:rFonts w:eastAsia="Times New Roman" w:cs="Segoe UI"/>
                <w:color w:val="000000"/>
                <w:lang w:eastAsia="en-GB"/>
              </w:rPr>
              <w:t>2</w:t>
            </w:r>
          </w:p>
        </w:tc>
        <w:tc>
          <w:tcPr>
            <w:tcW w:w="3067" w:type="dxa"/>
            <w:tcBorders>
              <w:top w:val="nil"/>
              <w:left w:val="single" w:sz="4" w:space="0" w:color="auto"/>
              <w:bottom w:val="single" w:sz="4" w:space="0" w:color="auto"/>
              <w:right w:val="single" w:sz="4" w:space="0" w:color="auto"/>
            </w:tcBorders>
          </w:tcPr>
          <w:p w14:paraId="39B06EC9" w14:textId="1A734AB2" w:rsidR="0021782B" w:rsidRPr="008703F5" w:rsidRDefault="007F631F"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r>
      <w:tr w:rsidR="0021782B" w:rsidRPr="008703F5" w14:paraId="06BB4A96" w14:textId="4F415189"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tcPr>
          <w:p w14:paraId="16A90A07" w14:textId="5CFA36F4" w:rsidR="0021782B" w:rsidRPr="008703F5" w:rsidRDefault="0021782B" w:rsidP="00516C24">
            <w:pPr>
              <w:spacing w:after="0" w:line="240" w:lineRule="auto"/>
              <w:rPr>
                <w:rFonts w:eastAsia="Times New Roman" w:cs="Segoe UI"/>
                <w:color w:val="000000"/>
                <w:lang w:eastAsia="en-GB"/>
              </w:rPr>
            </w:pPr>
            <w:r w:rsidRPr="008703F5">
              <w:rPr>
                <w:rFonts w:eastAsia="Times New Roman" w:cs="Segoe UI"/>
                <w:color w:val="000000"/>
                <w:lang w:eastAsia="en-GB"/>
              </w:rPr>
              <w:t xml:space="preserve">Powys community connector </w:t>
            </w:r>
          </w:p>
        </w:tc>
        <w:tc>
          <w:tcPr>
            <w:tcW w:w="2169" w:type="dxa"/>
            <w:tcBorders>
              <w:top w:val="nil"/>
              <w:left w:val="single" w:sz="4" w:space="0" w:color="auto"/>
              <w:bottom w:val="single" w:sz="4" w:space="0" w:color="auto"/>
              <w:right w:val="single" w:sz="4" w:space="0" w:color="auto"/>
            </w:tcBorders>
          </w:tcPr>
          <w:p w14:paraId="6DF2628A" w14:textId="7FC07BC5" w:rsidR="0021782B" w:rsidRPr="008703F5" w:rsidRDefault="006F454B"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c>
          <w:tcPr>
            <w:tcW w:w="3067" w:type="dxa"/>
            <w:tcBorders>
              <w:top w:val="nil"/>
              <w:left w:val="single" w:sz="4" w:space="0" w:color="auto"/>
              <w:bottom w:val="single" w:sz="4" w:space="0" w:color="auto"/>
              <w:right w:val="single" w:sz="4" w:space="0" w:color="auto"/>
            </w:tcBorders>
          </w:tcPr>
          <w:p w14:paraId="17E1D3B5" w14:textId="165941E2" w:rsidR="0021782B" w:rsidRPr="008703F5" w:rsidRDefault="006F454B" w:rsidP="001B1346">
            <w:pPr>
              <w:spacing w:after="0" w:line="240" w:lineRule="auto"/>
              <w:jc w:val="center"/>
              <w:rPr>
                <w:rFonts w:eastAsia="Times New Roman" w:cs="Segoe UI"/>
                <w:color w:val="000000"/>
                <w:lang w:eastAsia="en-GB"/>
              </w:rPr>
            </w:pPr>
            <w:r>
              <w:rPr>
                <w:rFonts w:eastAsia="Times New Roman" w:cs="Segoe UI"/>
                <w:color w:val="000000"/>
                <w:lang w:eastAsia="en-GB"/>
              </w:rPr>
              <w:t>0</w:t>
            </w:r>
          </w:p>
        </w:tc>
      </w:tr>
      <w:tr w:rsidR="0021782B" w:rsidRPr="008703F5" w14:paraId="47E2BB52" w14:textId="31D97270"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33C2812F" w14:textId="77777777" w:rsidR="0021782B" w:rsidRPr="00516C24" w:rsidRDefault="0021782B" w:rsidP="00516C24">
            <w:pPr>
              <w:spacing w:after="0" w:line="240" w:lineRule="auto"/>
              <w:rPr>
                <w:rFonts w:eastAsia="Times New Roman" w:cs="Segoe UI"/>
                <w:color w:val="000000"/>
                <w:lang w:eastAsia="en-GB"/>
              </w:rPr>
            </w:pPr>
            <w:r w:rsidRPr="00516C24">
              <w:rPr>
                <w:rFonts w:eastAsia="Times New Roman" w:cs="Segoe UI"/>
                <w:color w:val="000000"/>
                <w:lang w:eastAsia="en-GB"/>
              </w:rPr>
              <w:t xml:space="preserve">Hywel </w:t>
            </w:r>
            <w:proofErr w:type="spellStart"/>
            <w:r w:rsidRPr="00516C24">
              <w:rPr>
                <w:rFonts w:eastAsia="Times New Roman" w:cs="Segoe UI"/>
                <w:color w:val="000000"/>
                <w:lang w:eastAsia="en-GB"/>
              </w:rPr>
              <w:t>Dda</w:t>
            </w:r>
            <w:proofErr w:type="spellEnd"/>
          </w:p>
        </w:tc>
        <w:tc>
          <w:tcPr>
            <w:tcW w:w="2169" w:type="dxa"/>
            <w:tcBorders>
              <w:top w:val="nil"/>
              <w:left w:val="single" w:sz="4" w:space="0" w:color="auto"/>
              <w:bottom w:val="single" w:sz="4" w:space="0" w:color="auto"/>
              <w:right w:val="single" w:sz="4" w:space="0" w:color="auto"/>
            </w:tcBorders>
          </w:tcPr>
          <w:p w14:paraId="513BDBA4" w14:textId="77777777" w:rsidR="0021782B" w:rsidRPr="008703F5" w:rsidRDefault="0021782B" w:rsidP="001B1346">
            <w:pPr>
              <w:spacing w:after="0" w:line="240" w:lineRule="auto"/>
              <w:jc w:val="center"/>
              <w:rPr>
                <w:rFonts w:eastAsia="Times New Roman" w:cs="Segoe UI"/>
                <w:color w:val="000000"/>
                <w:lang w:eastAsia="en-GB"/>
              </w:rPr>
            </w:pPr>
          </w:p>
        </w:tc>
        <w:tc>
          <w:tcPr>
            <w:tcW w:w="3067" w:type="dxa"/>
            <w:tcBorders>
              <w:top w:val="nil"/>
              <w:left w:val="single" w:sz="4" w:space="0" w:color="auto"/>
              <w:bottom w:val="single" w:sz="4" w:space="0" w:color="auto"/>
              <w:right w:val="single" w:sz="4" w:space="0" w:color="auto"/>
            </w:tcBorders>
          </w:tcPr>
          <w:p w14:paraId="7E07F525" w14:textId="77777777" w:rsidR="0021782B" w:rsidRPr="008703F5" w:rsidRDefault="0021782B" w:rsidP="001B1346">
            <w:pPr>
              <w:spacing w:after="0" w:line="240" w:lineRule="auto"/>
              <w:jc w:val="center"/>
              <w:rPr>
                <w:rFonts w:eastAsia="Times New Roman" w:cs="Segoe UI"/>
                <w:color w:val="000000"/>
                <w:lang w:eastAsia="en-GB"/>
              </w:rPr>
            </w:pPr>
          </w:p>
        </w:tc>
      </w:tr>
      <w:tr w:rsidR="0021782B" w:rsidRPr="008703F5" w14:paraId="076A293A" w14:textId="3867F2B7"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60390B0F" w14:textId="77777777" w:rsidR="0021782B" w:rsidRPr="00516C24" w:rsidRDefault="0021782B" w:rsidP="00516C24">
            <w:pPr>
              <w:spacing w:after="0" w:line="240" w:lineRule="auto"/>
              <w:rPr>
                <w:rFonts w:eastAsia="Times New Roman" w:cs="Segoe UI"/>
                <w:color w:val="000000"/>
                <w:lang w:eastAsia="en-GB"/>
              </w:rPr>
            </w:pPr>
            <w:r w:rsidRPr="00516C24">
              <w:rPr>
                <w:rFonts w:eastAsia="Times New Roman" w:cs="Segoe UI"/>
                <w:color w:val="000000"/>
                <w:lang w:eastAsia="en-GB"/>
              </w:rPr>
              <w:t>Tan-y-</w:t>
            </w:r>
            <w:proofErr w:type="spellStart"/>
            <w:r w:rsidRPr="00516C24">
              <w:rPr>
                <w:rFonts w:eastAsia="Times New Roman" w:cs="Segoe UI"/>
                <w:color w:val="000000"/>
                <w:lang w:eastAsia="en-GB"/>
              </w:rPr>
              <w:t>maen</w:t>
            </w:r>
            <w:proofErr w:type="spellEnd"/>
          </w:p>
        </w:tc>
        <w:tc>
          <w:tcPr>
            <w:tcW w:w="2169" w:type="dxa"/>
            <w:tcBorders>
              <w:top w:val="nil"/>
              <w:left w:val="single" w:sz="4" w:space="0" w:color="auto"/>
              <w:bottom w:val="single" w:sz="4" w:space="0" w:color="auto"/>
              <w:right w:val="single" w:sz="4" w:space="0" w:color="auto"/>
            </w:tcBorders>
          </w:tcPr>
          <w:p w14:paraId="5EEA251B" w14:textId="6832D549" w:rsidR="0021782B" w:rsidRPr="008703F5" w:rsidRDefault="005B01DC"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c>
          <w:tcPr>
            <w:tcW w:w="3067" w:type="dxa"/>
            <w:tcBorders>
              <w:top w:val="nil"/>
              <w:left w:val="single" w:sz="4" w:space="0" w:color="auto"/>
              <w:bottom w:val="single" w:sz="4" w:space="0" w:color="auto"/>
              <w:right w:val="single" w:sz="4" w:space="0" w:color="auto"/>
            </w:tcBorders>
          </w:tcPr>
          <w:p w14:paraId="06D73292" w14:textId="012D382D" w:rsidR="0021782B" w:rsidRPr="008703F5" w:rsidRDefault="005B01DC" w:rsidP="001B1346">
            <w:pPr>
              <w:spacing w:after="0" w:line="240" w:lineRule="auto"/>
              <w:jc w:val="center"/>
              <w:rPr>
                <w:rFonts w:eastAsia="Times New Roman" w:cs="Segoe UI"/>
                <w:color w:val="000000"/>
                <w:lang w:eastAsia="en-GB"/>
              </w:rPr>
            </w:pPr>
            <w:r>
              <w:rPr>
                <w:rFonts w:eastAsia="Times New Roman" w:cs="Segoe UI"/>
                <w:color w:val="000000"/>
                <w:lang w:eastAsia="en-GB"/>
              </w:rPr>
              <w:t>1</w:t>
            </w:r>
          </w:p>
        </w:tc>
      </w:tr>
      <w:tr w:rsidR="0021782B" w:rsidRPr="008703F5" w14:paraId="676FBC43" w14:textId="24A8A349"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0EBC4355" w14:textId="77453E42" w:rsidR="0021782B" w:rsidRPr="00516C24" w:rsidRDefault="0021782B" w:rsidP="00516C24">
            <w:pPr>
              <w:spacing w:after="0" w:line="240" w:lineRule="auto"/>
              <w:rPr>
                <w:rFonts w:eastAsia="Times New Roman" w:cs="Segoe UI"/>
                <w:color w:val="000000"/>
                <w:lang w:eastAsia="en-GB"/>
              </w:rPr>
            </w:pPr>
            <w:r w:rsidRPr="00516C24">
              <w:rPr>
                <w:rFonts w:eastAsia="Times New Roman" w:cs="Segoe UI"/>
                <w:color w:val="000000"/>
                <w:lang w:eastAsia="en-GB"/>
              </w:rPr>
              <w:t xml:space="preserve">Age </w:t>
            </w:r>
            <w:r w:rsidR="0037182E">
              <w:rPr>
                <w:rFonts w:eastAsia="Times New Roman" w:cs="Segoe UI"/>
                <w:color w:val="000000"/>
                <w:lang w:eastAsia="en-GB"/>
              </w:rPr>
              <w:t>C</w:t>
            </w:r>
            <w:r w:rsidRPr="00516C24">
              <w:rPr>
                <w:rFonts w:eastAsia="Times New Roman" w:cs="Segoe UI"/>
                <w:color w:val="000000"/>
                <w:lang w:eastAsia="en-GB"/>
              </w:rPr>
              <w:t>ymru</w:t>
            </w:r>
          </w:p>
        </w:tc>
        <w:tc>
          <w:tcPr>
            <w:tcW w:w="2169" w:type="dxa"/>
            <w:tcBorders>
              <w:top w:val="nil"/>
              <w:left w:val="single" w:sz="4" w:space="0" w:color="auto"/>
              <w:bottom w:val="single" w:sz="4" w:space="0" w:color="auto"/>
              <w:right w:val="single" w:sz="4" w:space="0" w:color="auto"/>
            </w:tcBorders>
          </w:tcPr>
          <w:p w14:paraId="2D2F9742" w14:textId="77777777" w:rsidR="0021782B" w:rsidRPr="008703F5" w:rsidRDefault="0021782B" w:rsidP="001B1346">
            <w:pPr>
              <w:spacing w:after="0" w:line="240" w:lineRule="auto"/>
              <w:jc w:val="center"/>
              <w:rPr>
                <w:rFonts w:eastAsia="Times New Roman" w:cs="Segoe UI"/>
                <w:color w:val="000000"/>
                <w:lang w:eastAsia="en-GB"/>
              </w:rPr>
            </w:pPr>
          </w:p>
        </w:tc>
        <w:tc>
          <w:tcPr>
            <w:tcW w:w="3067" w:type="dxa"/>
            <w:tcBorders>
              <w:top w:val="nil"/>
              <w:left w:val="single" w:sz="4" w:space="0" w:color="auto"/>
              <w:bottom w:val="single" w:sz="4" w:space="0" w:color="auto"/>
              <w:right w:val="single" w:sz="4" w:space="0" w:color="auto"/>
            </w:tcBorders>
          </w:tcPr>
          <w:p w14:paraId="748CFCB6" w14:textId="77777777" w:rsidR="0021782B" w:rsidRPr="008703F5" w:rsidRDefault="0021782B" w:rsidP="001B1346">
            <w:pPr>
              <w:spacing w:after="0" w:line="240" w:lineRule="auto"/>
              <w:jc w:val="center"/>
              <w:rPr>
                <w:rFonts w:eastAsia="Times New Roman" w:cs="Segoe UI"/>
                <w:color w:val="000000"/>
                <w:lang w:eastAsia="en-GB"/>
              </w:rPr>
            </w:pPr>
          </w:p>
        </w:tc>
      </w:tr>
      <w:tr w:rsidR="0021782B" w:rsidRPr="008703F5" w14:paraId="57AF2A61" w14:textId="2920CCB9" w:rsidTr="00C3384F">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5AFDDA5E" w14:textId="24B33505" w:rsidR="0021782B" w:rsidRPr="00516C24" w:rsidRDefault="0021782B" w:rsidP="00516C24">
            <w:pPr>
              <w:spacing w:after="0" w:line="240" w:lineRule="auto"/>
              <w:rPr>
                <w:rFonts w:eastAsia="Times New Roman" w:cs="Segoe UI"/>
                <w:color w:val="000000"/>
                <w:lang w:eastAsia="en-GB"/>
              </w:rPr>
            </w:pPr>
            <w:r w:rsidRPr="008703F5">
              <w:rPr>
                <w:rFonts w:eastAsia="Times New Roman" w:cs="Segoe UI"/>
                <w:color w:val="000000"/>
                <w:lang w:eastAsia="en-GB"/>
              </w:rPr>
              <w:t>Social worker /support worker</w:t>
            </w:r>
          </w:p>
        </w:tc>
        <w:tc>
          <w:tcPr>
            <w:tcW w:w="2169" w:type="dxa"/>
            <w:tcBorders>
              <w:top w:val="nil"/>
              <w:left w:val="single" w:sz="4" w:space="0" w:color="auto"/>
              <w:bottom w:val="nil"/>
              <w:right w:val="single" w:sz="4" w:space="0" w:color="auto"/>
            </w:tcBorders>
          </w:tcPr>
          <w:p w14:paraId="23530E34" w14:textId="7EF7AC3A" w:rsidR="0021782B" w:rsidRPr="008703F5" w:rsidRDefault="005B01DC" w:rsidP="001B1346">
            <w:pPr>
              <w:spacing w:after="0" w:line="240" w:lineRule="auto"/>
              <w:jc w:val="center"/>
              <w:rPr>
                <w:rFonts w:eastAsia="Times New Roman" w:cs="Segoe UI"/>
                <w:color w:val="000000"/>
                <w:lang w:eastAsia="en-GB"/>
              </w:rPr>
            </w:pPr>
            <w:r>
              <w:rPr>
                <w:rFonts w:eastAsia="Times New Roman" w:cs="Segoe UI"/>
                <w:color w:val="000000"/>
                <w:lang w:eastAsia="en-GB"/>
              </w:rPr>
              <w:t>3</w:t>
            </w:r>
          </w:p>
        </w:tc>
        <w:tc>
          <w:tcPr>
            <w:tcW w:w="3067" w:type="dxa"/>
            <w:tcBorders>
              <w:top w:val="nil"/>
              <w:left w:val="single" w:sz="4" w:space="0" w:color="auto"/>
              <w:bottom w:val="nil"/>
              <w:right w:val="single" w:sz="4" w:space="0" w:color="auto"/>
            </w:tcBorders>
          </w:tcPr>
          <w:p w14:paraId="6A5A97D1" w14:textId="0A7C937D" w:rsidR="0021782B" w:rsidRPr="008703F5" w:rsidRDefault="005B01DC" w:rsidP="001B1346">
            <w:pPr>
              <w:spacing w:after="0" w:line="240" w:lineRule="auto"/>
              <w:jc w:val="center"/>
              <w:rPr>
                <w:rFonts w:eastAsia="Times New Roman" w:cs="Segoe UI"/>
                <w:color w:val="000000"/>
                <w:lang w:eastAsia="en-GB"/>
              </w:rPr>
            </w:pPr>
            <w:r>
              <w:rPr>
                <w:rFonts w:eastAsia="Times New Roman" w:cs="Segoe UI"/>
                <w:color w:val="000000"/>
                <w:lang w:eastAsia="en-GB"/>
              </w:rPr>
              <w:t>3</w:t>
            </w:r>
          </w:p>
        </w:tc>
      </w:tr>
      <w:tr w:rsidR="0021782B" w:rsidRPr="008703F5" w14:paraId="7C0DC9FC" w14:textId="1B2EE7FB" w:rsidTr="00C3384F">
        <w:trPr>
          <w:trHeight w:val="300"/>
        </w:trPr>
        <w:tc>
          <w:tcPr>
            <w:tcW w:w="3780" w:type="dxa"/>
            <w:tcBorders>
              <w:top w:val="nil"/>
              <w:left w:val="single" w:sz="4" w:space="0" w:color="auto"/>
              <w:bottom w:val="nil"/>
              <w:right w:val="single" w:sz="4" w:space="0" w:color="auto"/>
            </w:tcBorders>
            <w:shd w:val="clear" w:color="auto" w:fill="auto"/>
            <w:noWrap/>
            <w:vAlign w:val="bottom"/>
          </w:tcPr>
          <w:p w14:paraId="790FEFF5" w14:textId="4DA56377" w:rsidR="0021782B" w:rsidRPr="008703F5" w:rsidRDefault="0021782B" w:rsidP="00516C24">
            <w:pPr>
              <w:spacing w:after="0" w:line="240" w:lineRule="auto"/>
              <w:rPr>
                <w:rFonts w:eastAsia="Times New Roman" w:cs="Segoe UI"/>
                <w:color w:val="000000"/>
                <w:lang w:eastAsia="en-GB"/>
              </w:rPr>
            </w:pPr>
            <w:r w:rsidRPr="008703F5">
              <w:rPr>
                <w:rFonts w:eastAsia="Times New Roman" w:cs="Segoe UI"/>
                <w:color w:val="000000"/>
                <w:lang w:eastAsia="en-GB"/>
              </w:rPr>
              <w:t>Eco-Dyfi Pilot</w:t>
            </w:r>
            <w:r w:rsidR="00A3198F">
              <w:rPr>
                <w:rFonts w:eastAsia="Times New Roman" w:cs="Segoe UI"/>
                <w:color w:val="000000"/>
                <w:lang w:eastAsia="en-GB"/>
              </w:rPr>
              <w:t>/Dolau Dyfi</w:t>
            </w:r>
          </w:p>
        </w:tc>
        <w:tc>
          <w:tcPr>
            <w:tcW w:w="2169" w:type="dxa"/>
            <w:tcBorders>
              <w:top w:val="nil"/>
              <w:left w:val="single" w:sz="4" w:space="0" w:color="auto"/>
              <w:bottom w:val="nil"/>
              <w:right w:val="single" w:sz="4" w:space="0" w:color="auto"/>
            </w:tcBorders>
          </w:tcPr>
          <w:p w14:paraId="737574C6" w14:textId="5CE5AA6A" w:rsidR="0021782B" w:rsidRPr="008703F5" w:rsidRDefault="00A3198F" w:rsidP="001B1346">
            <w:pPr>
              <w:spacing w:after="0" w:line="240" w:lineRule="auto"/>
              <w:jc w:val="center"/>
              <w:rPr>
                <w:rFonts w:eastAsia="Times New Roman" w:cs="Segoe UI"/>
                <w:color w:val="000000"/>
                <w:lang w:eastAsia="en-GB"/>
              </w:rPr>
            </w:pPr>
            <w:r>
              <w:rPr>
                <w:rFonts w:eastAsia="Times New Roman" w:cs="Segoe UI"/>
                <w:color w:val="000000"/>
                <w:lang w:eastAsia="en-GB"/>
              </w:rPr>
              <w:t>3</w:t>
            </w:r>
          </w:p>
        </w:tc>
        <w:tc>
          <w:tcPr>
            <w:tcW w:w="3067" w:type="dxa"/>
            <w:tcBorders>
              <w:top w:val="nil"/>
              <w:left w:val="single" w:sz="4" w:space="0" w:color="auto"/>
              <w:bottom w:val="nil"/>
              <w:right w:val="single" w:sz="4" w:space="0" w:color="auto"/>
            </w:tcBorders>
          </w:tcPr>
          <w:p w14:paraId="71863F1A" w14:textId="1CD2EDD6" w:rsidR="0021782B" w:rsidRPr="008703F5" w:rsidRDefault="00BA7188" w:rsidP="001B1346">
            <w:pPr>
              <w:spacing w:after="0" w:line="240" w:lineRule="auto"/>
              <w:jc w:val="center"/>
              <w:rPr>
                <w:rFonts w:eastAsia="Times New Roman" w:cs="Segoe UI"/>
                <w:color w:val="000000"/>
                <w:lang w:eastAsia="en-GB"/>
              </w:rPr>
            </w:pPr>
            <w:r>
              <w:rPr>
                <w:rFonts w:eastAsia="Times New Roman" w:cs="Segoe UI"/>
                <w:color w:val="000000"/>
                <w:lang w:eastAsia="en-GB"/>
              </w:rPr>
              <w:t>3 (Path Maintenance)</w:t>
            </w:r>
          </w:p>
        </w:tc>
      </w:tr>
      <w:tr w:rsidR="000A61E0" w:rsidRPr="008703F5" w14:paraId="17A24CC3" w14:textId="77777777" w:rsidTr="00C3384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tcPr>
          <w:p w14:paraId="585A1065" w14:textId="76ECAC88" w:rsidR="000A61E0" w:rsidRPr="001B1346" w:rsidRDefault="001B1346" w:rsidP="00516C24">
            <w:pPr>
              <w:spacing w:after="0" w:line="240" w:lineRule="auto"/>
              <w:rPr>
                <w:rFonts w:eastAsia="Times New Roman" w:cs="Segoe UI"/>
                <w:b/>
                <w:bCs/>
                <w:color w:val="000000"/>
                <w:lang w:eastAsia="en-GB"/>
              </w:rPr>
            </w:pPr>
            <w:r w:rsidRPr="001B1346">
              <w:rPr>
                <w:rFonts w:eastAsia="Times New Roman" w:cs="Segoe UI"/>
                <w:b/>
                <w:bCs/>
                <w:color w:val="000000"/>
                <w:lang w:eastAsia="en-GB"/>
              </w:rPr>
              <w:t>TOTAL</w:t>
            </w:r>
            <w:r w:rsidR="004A2FF3">
              <w:rPr>
                <w:rFonts w:eastAsia="Times New Roman" w:cs="Segoe UI"/>
                <w:b/>
                <w:bCs/>
                <w:color w:val="000000"/>
                <w:lang w:eastAsia="en-GB"/>
              </w:rPr>
              <w:t xml:space="preserve"> Referred </w:t>
            </w:r>
          </w:p>
        </w:tc>
        <w:tc>
          <w:tcPr>
            <w:tcW w:w="2169" w:type="dxa"/>
            <w:tcBorders>
              <w:top w:val="nil"/>
              <w:left w:val="single" w:sz="4" w:space="0" w:color="auto"/>
              <w:bottom w:val="single" w:sz="4" w:space="0" w:color="auto"/>
              <w:right w:val="single" w:sz="4" w:space="0" w:color="auto"/>
            </w:tcBorders>
          </w:tcPr>
          <w:p w14:paraId="1233DEF7" w14:textId="0976C99F" w:rsidR="000A61E0" w:rsidRPr="001B1346" w:rsidRDefault="000A61E0" w:rsidP="001B1346">
            <w:pPr>
              <w:spacing w:after="0" w:line="240" w:lineRule="auto"/>
              <w:jc w:val="center"/>
              <w:rPr>
                <w:rFonts w:eastAsia="Times New Roman" w:cs="Segoe UI"/>
                <w:b/>
                <w:bCs/>
                <w:color w:val="000000"/>
                <w:lang w:eastAsia="en-GB"/>
              </w:rPr>
            </w:pPr>
            <w:r w:rsidRPr="001B1346">
              <w:rPr>
                <w:rFonts w:eastAsia="Times New Roman" w:cs="Segoe UI"/>
                <w:b/>
                <w:bCs/>
                <w:color w:val="000000"/>
                <w:lang w:eastAsia="en-GB"/>
              </w:rPr>
              <w:t>43</w:t>
            </w:r>
            <w:r w:rsidR="00E74653">
              <w:rPr>
                <w:rFonts w:eastAsia="Times New Roman" w:cs="Segoe UI"/>
                <w:b/>
                <w:bCs/>
                <w:color w:val="000000"/>
                <w:lang w:eastAsia="en-GB"/>
              </w:rPr>
              <w:t xml:space="preserve"> People </w:t>
            </w:r>
          </w:p>
        </w:tc>
        <w:tc>
          <w:tcPr>
            <w:tcW w:w="3067" w:type="dxa"/>
            <w:tcBorders>
              <w:top w:val="nil"/>
              <w:left w:val="single" w:sz="4" w:space="0" w:color="auto"/>
              <w:bottom w:val="single" w:sz="4" w:space="0" w:color="auto"/>
              <w:right w:val="single" w:sz="4" w:space="0" w:color="auto"/>
            </w:tcBorders>
          </w:tcPr>
          <w:p w14:paraId="6AFD6F43" w14:textId="288B54DB" w:rsidR="000A61E0" w:rsidRPr="00E74653" w:rsidRDefault="00E74653" w:rsidP="001B1346">
            <w:pPr>
              <w:spacing w:after="0" w:line="240" w:lineRule="auto"/>
              <w:jc w:val="center"/>
              <w:rPr>
                <w:rFonts w:eastAsia="Times New Roman" w:cs="Segoe UI"/>
                <w:b/>
                <w:bCs/>
                <w:color w:val="000000"/>
                <w:lang w:eastAsia="en-GB"/>
              </w:rPr>
            </w:pPr>
            <w:r w:rsidRPr="00E74653">
              <w:rPr>
                <w:rFonts w:eastAsia="Times New Roman" w:cs="Segoe UI"/>
                <w:b/>
                <w:bCs/>
                <w:color w:val="000000"/>
                <w:lang w:eastAsia="en-GB"/>
              </w:rPr>
              <w:t>49% Referred</w:t>
            </w:r>
          </w:p>
        </w:tc>
      </w:tr>
    </w:tbl>
    <w:p w14:paraId="4DDC7EBF" w14:textId="6F6AA50E" w:rsidR="00DE6ECB" w:rsidRDefault="00DE6ECB" w:rsidP="009434F2">
      <w:r>
        <w:t>Participants who self</w:t>
      </w:r>
      <w:r w:rsidR="00B3745B">
        <w:t>-</w:t>
      </w:r>
      <w:r>
        <w:t xml:space="preserve">referred heard about Trywydd Iach – Outdoor Health in several ways as shown </w:t>
      </w:r>
      <w:r w:rsidR="00511560">
        <w:t xml:space="preserve">in the chart </w:t>
      </w:r>
      <w:r>
        <w:t>below,</w:t>
      </w:r>
    </w:p>
    <w:p w14:paraId="630ED37E" w14:textId="1FFEA803" w:rsidR="00DE6ECB" w:rsidRDefault="00511560" w:rsidP="00511560">
      <w:pPr>
        <w:jc w:val="center"/>
      </w:pPr>
      <w:r>
        <w:rPr>
          <w:noProof/>
        </w:rPr>
        <w:drawing>
          <wp:inline distT="0" distB="0" distL="0" distR="0" wp14:anchorId="59BF014F" wp14:editId="1F909A12">
            <wp:extent cx="3371850" cy="2343150"/>
            <wp:effectExtent l="0" t="0" r="0" b="0"/>
            <wp:docPr id="7" name="Chart 7">
              <a:extLst xmlns:a="http://schemas.openxmlformats.org/drawingml/2006/main">
                <a:ext uri="{FF2B5EF4-FFF2-40B4-BE49-F238E27FC236}">
                  <a16:creationId xmlns:a16="http://schemas.microsoft.com/office/drawing/2014/main" id="{2AFD3CC1-A9EB-43D3-A538-BD7E3499C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FA0107" w14:textId="4B988519" w:rsidR="00F841CD" w:rsidRDefault="00151B29" w:rsidP="00151B29">
      <w:pPr>
        <w:pStyle w:val="Heading1"/>
      </w:pPr>
      <w:bookmarkStart w:id="5" w:name="_Toc94097579"/>
      <w:r>
        <w:lastRenderedPageBreak/>
        <w:t>The</w:t>
      </w:r>
      <w:r w:rsidR="00CA1618">
        <w:t xml:space="preserve"> </w:t>
      </w:r>
      <w:r>
        <w:t>Participants</w:t>
      </w:r>
      <w:bookmarkEnd w:id="5"/>
    </w:p>
    <w:p w14:paraId="6B33A130" w14:textId="77777777" w:rsidR="00CA1618" w:rsidRDefault="00CA1618" w:rsidP="00F841CD"/>
    <w:p w14:paraId="51886660" w14:textId="380670B0" w:rsidR="00F0461E" w:rsidRPr="00365C3F" w:rsidRDefault="00F0461E" w:rsidP="00365C3F">
      <w:pPr>
        <w:jc w:val="center"/>
        <w:rPr>
          <w:b/>
          <w:bCs/>
        </w:rPr>
      </w:pPr>
      <w:r w:rsidRPr="00365C3F">
        <w:rPr>
          <w:b/>
          <w:bCs/>
        </w:rPr>
        <w:t xml:space="preserve">78% of participants </w:t>
      </w:r>
      <w:r w:rsidR="00365C3F" w:rsidRPr="00365C3F">
        <w:rPr>
          <w:b/>
          <w:bCs/>
        </w:rPr>
        <w:t>in year 1 were female, 20% male and 2% did not state their gender</w:t>
      </w:r>
    </w:p>
    <w:p w14:paraId="447DD628" w14:textId="17881E14" w:rsidR="00BE0F37" w:rsidRDefault="00CA1618" w:rsidP="00C3384F">
      <w:r>
        <w:rPr>
          <w:noProof/>
        </w:rPr>
        <w:drawing>
          <wp:inline distT="0" distB="0" distL="0" distR="0" wp14:anchorId="529071A4" wp14:editId="496A3A82">
            <wp:extent cx="2552700" cy="2514600"/>
            <wp:effectExtent l="0" t="0" r="0" b="0"/>
            <wp:docPr id="8" name="Chart 8">
              <a:extLst xmlns:a="http://schemas.openxmlformats.org/drawingml/2006/main">
                <a:ext uri="{FF2B5EF4-FFF2-40B4-BE49-F238E27FC236}">
                  <a16:creationId xmlns:a16="http://schemas.microsoft.com/office/drawing/2014/main" id="{0B7FA6F8-1C25-4C80-A98F-5B1A125574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537C6">
        <w:t xml:space="preserve">     </w:t>
      </w:r>
      <w:r w:rsidR="004537C6">
        <w:rPr>
          <w:noProof/>
        </w:rPr>
        <w:drawing>
          <wp:inline distT="0" distB="0" distL="0" distR="0" wp14:anchorId="73C982B7" wp14:editId="3A617394">
            <wp:extent cx="2800350" cy="2438400"/>
            <wp:effectExtent l="0" t="0" r="0" b="0"/>
            <wp:docPr id="19" name="Chart 19">
              <a:extLst xmlns:a="http://schemas.openxmlformats.org/drawingml/2006/main">
                <a:ext uri="{FF2B5EF4-FFF2-40B4-BE49-F238E27FC236}">
                  <a16:creationId xmlns:a16="http://schemas.microsoft.com/office/drawing/2014/main" id="{BEFDD6F2-0F95-416A-BCFD-7FA53D960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4D0B95" w14:textId="77777777" w:rsidR="00390901" w:rsidRDefault="00390901" w:rsidP="00CA1618">
      <w:pPr>
        <w:jc w:val="center"/>
      </w:pPr>
    </w:p>
    <w:p w14:paraId="327A69CD" w14:textId="3C689B92" w:rsidR="00390901" w:rsidRDefault="00390901" w:rsidP="004537C6">
      <w:r>
        <w:rPr>
          <w:noProof/>
        </w:rPr>
        <w:drawing>
          <wp:inline distT="0" distB="0" distL="0" distR="0" wp14:anchorId="0282C3B0" wp14:editId="571D9F54">
            <wp:extent cx="2828925" cy="2600325"/>
            <wp:effectExtent l="0" t="0" r="0" b="0"/>
            <wp:docPr id="11" name="Chart 11">
              <a:extLst xmlns:a="http://schemas.openxmlformats.org/drawingml/2006/main">
                <a:ext uri="{FF2B5EF4-FFF2-40B4-BE49-F238E27FC236}">
                  <a16:creationId xmlns:a16="http://schemas.microsoft.com/office/drawing/2014/main" id="{593D3444-873D-456B-9D96-CCB94A0FA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537C6">
        <w:rPr>
          <w:noProof/>
        </w:rPr>
        <w:drawing>
          <wp:inline distT="0" distB="0" distL="0" distR="0" wp14:anchorId="1425059C" wp14:editId="6B54F5C8">
            <wp:extent cx="2610485" cy="2562225"/>
            <wp:effectExtent l="0" t="0" r="0" b="0"/>
            <wp:docPr id="23" name="Chart 23">
              <a:extLst xmlns:a="http://schemas.openxmlformats.org/drawingml/2006/main">
                <a:ext uri="{FF2B5EF4-FFF2-40B4-BE49-F238E27FC236}">
                  <a16:creationId xmlns:a16="http://schemas.microsoft.com/office/drawing/2014/main" id="{0B1E5B95-4453-434F-9F76-A11E03714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BDF042" w14:textId="67EDFFB0" w:rsidR="00BD3D63" w:rsidRDefault="0053553B" w:rsidP="004537C6">
      <w:r>
        <w:t xml:space="preserve">The participants came from the following </w:t>
      </w:r>
      <w:r w:rsidR="00737D23">
        <w:t>Welsh Index of Multiple Deprivation areas and urban-rural contexts,</w:t>
      </w:r>
    </w:p>
    <w:p w14:paraId="16E6D257" w14:textId="5C18B2A2" w:rsidR="00151B29" w:rsidRPr="00365C3F" w:rsidRDefault="00944BD1" w:rsidP="0005650A">
      <w:pPr>
        <w:jc w:val="center"/>
        <w:rPr>
          <w:b/>
          <w:bCs/>
        </w:rPr>
      </w:pPr>
      <w:r w:rsidRPr="00365C3F">
        <w:rPr>
          <w:b/>
          <w:bCs/>
        </w:rPr>
        <w:t xml:space="preserve">42% live in E2 – Rural </w:t>
      </w:r>
      <w:r w:rsidR="00473184" w:rsidRPr="00365C3F">
        <w:rPr>
          <w:b/>
          <w:bCs/>
        </w:rPr>
        <w:t>village in a spar</w:t>
      </w:r>
      <w:r w:rsidR="0037182E" w:rsidRPr="00365C3F">
        <w:rPr>
          <w:b/>
          <w:bCs/>
        </w:rPr>
        <w:t>s</w:t>
      </w:r>
      <w:r w:rsidR="00473184" w:rsidRPr="00365C3F">
        <w:rPr>
          <w:b/>
          <w:bCs/>
        </w:rPr>
        <w:t>e setting</w:t>
      </w:r>
    </w:p>
    <w:p w14:paraId="6436C173" w14:textId="7EAC2BF5" w:rsidR="00473184" w:rsidRPr="00365C3F" w:rsidRDefault="00473184" w:rsidP="0005650A">
      <w:pPr>
        <w:jc w:val="center"/>
        <w:rPr>
          <w:b/>
          <w:bCs/>
        </w:rPr>
      </w:pPr>
      <w:r w:rsidRPr="00365C3F">
        <w:rPr>
          <w:b/>
          <w:bCs/>
        </w:rPr>
        <w:t xml:space="preserve">38% live in D2 - </w:t>
      </w:r>
      <w:r w:rsidR="00233236" w:rsidRPr="00365C3F">
        <w:rPr>
          <w:b/>
          <w:bCs/>
        </w:rPr>
        <w:t>Rural: Town and Fringe in a Sparse Setting</w:t>
      </w:r>
    </w:p>
    <w:p w14:paraId="00F37B2F" w14:textId="5C331B97" w:rsidR="00233236" w:rsidRPr="00365C3F" w:rsidRDefault="00233236" w:rsidP="0005650A">
      <w:pPr>
        <w:jc w:val="center"/>
        <w:rPr>
          <w:b/>
          <w:bCs/>
        </w:rPr>
      </w:pPr>
      <w:r w:rsidRPr="00365C3F">
        <w:rPr>
          <w:b/>
          <w:bCs/>
        </w:rPr>
        <w:t>14% live in C2 - Urban: City and Town in a Sparse Setting</w:t>
      </w:r>
    </w:p>
    <w:p w14:paraId="029FDC06" w14:textId="77777777" w:rsidR="00233236" w:rsidRPr="00365C3F" w:rsidRDefault="00233236" w:rsidP="0005650A">
      <w:pPr>
        <w:jc w:val="center"/>
        <w:rPr>
          <w:b/>
          <w:bCs/>
        </w:rPr>
      </w:pPr>
    </w:p>
    <w:p w14:paraId="2EA4F9B9" w14:textId="67D102CA" w:rsidR="00233236" w:rsidRPr="00365C3F" w:rsidRDefault="00F25C08" w:rsidP="0005650A">
      <w:pPr>
        <w:jc w:val="center"/>
        <w:rPr>
          <w:b/>
          <w:bCs/>
        </w:rPr>
      </w:pPr>
      <w:r w:rsidRPr="00365C3F">
        <w:rPr>
          <w:b/>
          <w:bCs/>
        </w:rPr>
        <w:t xml:space="preserve">22% of participants live in </w:t>
      </w:r>
      <w:r w:rsidR="00AA7343" w:rsidRPr="00365C3F">
        <w:rPr>
          <w:b/>
          <w:bCs/>
        </w:rPr>
        <w:t xml:space="preserve">WIMD 1-5 </w:t>
      </w:r>
      <w:r w:rsidR="0005650A" w:rsidRPr="00365C3F">
        <w:rPr>
          <w:b/>
          <w:bCs/>
        </w:rPr>
        <w:t xml:space="preserve">(most deprived) </w:t>
      </w:r>
    </w:p>
    <w:p w14:paraId="5DF1E919" w14:textId="5B419BC0" w:rsidR="00AF71F5" w:rsidRPr="00365C3F" w:rsidRDefault="00F25C08" w:rsidP="00F25C08">
      <w:pPr>
        <w:jc w:val="center"/>
        <w:rPr>
          <w:b/>
          <w:bCs/>
        </w:rPr>
      </w:pPr>
      <w:r w:rsidRPr="00365C3F">
        <w:rPr>
          <w:b/>
          <w:bCs/>
        </w:rPr>
        <w:t xml:space="preserve">78% of participants live in </w:t>
      </w:r>
      <w:r w:rsidR="00AA7343" w:rsidRPr="00365C3F">
        <w:rPr>
          <w:b/>
          <w:bCs/>
        </w:rPr>
        <w:t>W</w:t>
      </w:r>
      <w:r w:rsidRPr="00365C3F">
        <w:rPr>
          <w:b/>
          <w:bCs/>
        </w:rPr>
        <w:t>I</w:t>
      </w:r>
      <w:r w:rsidR="00AA7343" w:rsidRPr="00365C3F">
        <w:rPr>
          <w:b/>
          <w:bCs/>
        </w:rPr>
        <w:t xml:space="preserve">MD 6-10 </w:t>
      </w:r>
      <w:r w:rsidR="0005650A" w:rsidRPr="00365C3F">
        <w:rPr>
          <w:b/>
          <w:bCs/>
        </w:rPr>
        <w:t xml:space="preserve">(least deprived) </w:t>
      </w:r>
    </w:p>
    <w:p w14:paraId="1D7F4D16" w14:textId="746554E9" w:rsidR="00AF71F5" w:rsidRDefault="000D2690" w:rsidP="000D2690">
      <w:pPr>
        <w:pStyle w:val="Heading1"/>
      </w:pPr>
      <w:bookmarkStart w:id="6" w:name="_Toc94097580"/>
      <w:r>
        <w:lastRenderedPageBreak/>
        <w:t>Health Issues</w:t>
      </w:r>
      <w:bookmarkEnd w:id="6"/>
      <w:r>
        <w:t xml:space="preserve"> </w:t>
      </w:r>
    </w:p>
    <w:p w14:paraId="77010B48" w14:textId="7D02CEAE" w:rsidR="000D2690" w:rsidRDefault="00C3384F" w:rsidP="00151B29">
      <w:r>
        <w:t>The partic</w:t>
      </w:r>
      <w:r w:rsidR="004D14DC">
        <w:t>i</w:t>
      </w:r>
      <w:r>
        <w:t xml:space="preserve">pants self-declared health issues </w:t>
      </w:r>
      <w:r w:rsidR="00D27DC3">
        <w:t xml:space="preserve">are shown in the chart below. </w:t>
      </w:r>
      <w:r w:rsidR="00253F59">
        <w:t>75% self-declared health issues at registration (some may have had health issues that were not declared</w:t>
      </w:r>
      <w:proofErr w:type="gramStart"/>
      <w:r w:rsidR="00253F59">
        <w:t>) .</w:t>
      </w:r>
      <w:r w:rsidR="00D27DC3">
        <w:t>M</w:t>
      </w:r>
      <w:r w:rsidR="00525DE3">
        <w:t>ost</w:t>
      </w:r>
      <w:proofErr w:type="gramEnd"/>
      <w:r w:rsidR="00525DE3">
        <w:t xml:space="preserve"> participants </w:t>
      </w:r>
      <w:r w:rsidR="004A4CC3">
        <w:t xml:space="preserve">listed </w:t>
      </w:r>
      <w:r w:rsidR="00525DE3">
        <w:t>m</w:t>
      </w:r>
      <w:r w:rsidR="00D27DC3">
        <w:t xml:space="preserve">ental health issues – depression, anxiety and stress </w:t>
      </w:r>
      <w:r w:rsidR="00525DE3">
        <w:t>(32%)</w:t>
      </w:r>
      <w:r w:rsidR="004A4CC3">
        <w:t xml:space="preserve"> or longer-term mental health conditions </w:t>
      </w:r>
      <w:r w:rsidR="00614D80">
        <w:t>(5%)</w:t>
      </w:r>
      <w:r w:rsidR="00525DE3">
        <w:t xml:space="preserve"> many had multiple physical and mental health conditions </w:t>
      </w:r>
      <w:r w:rsidR="004A4CC3">
        <w:t>(21%)</w:t>
      </w:r>
      <w:r w:rsidR="00614D80">
        <w:t xml:space="preserve">. </w:t>
      </w:r>
    </w:p>
    <w:p w14:paraId="653B59B3" w14:textId="77777777" w:rsidR="000D2690" w:rsidRDefault="000D2690" w:rsidP="00151B29"/>
    <w:p w14:paraId="1407FE4D" w14:textId="4C4F030C" w:rsidR="000D2690" w:rsidRDefault="000D2690" w:rsidP="00F216F3">
      <w:pPr>
        <w:jc w:val="center"/>
      </w:pPr>
      <w:r>
        <w:rPr>
          <w:noProof/>
        </w:rPr>
        <w:drawing>
          <wp:inline distT="0" distB="0" distL="0" distR="0" wp14:anchorId="0E34B21D" wp14:editId="2A9BFBF8">
            <wp:extent cx="4572000" cy="3452812"/>
            <wp:effectExtent l="0" t="0" r="0" b="0"/>
            <wp:docPr id="10" name="Chart 10">
              <a:extLst xmlns:a="http://schemas.openxmlformats.org/drawingml/2006/main">
                <a:ext uri="{FF2B5EF4-FFF2-40B4-BE49-F238E27FC236}">
                  <a16:creationId xmlns:a16="http://schemas.microsoft.com/office/drawing/2014/main" id="{CEB2B5C3-C2E1-4666-87D9-8A4B4B68A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01095A" w14:textId="77777777" w:rsidR="00FF4DD5" w:rsidRDefault="00FF4DD5" w:rsidP="00F216F3">
      <w:pPr>
        <w:jc w:val="center"/>
      </w:pPr>
    </w:p>
    <w:p w14:paraId="7CAFDCA1" w14:textId="51A75773" w:rsidR="00FF4DD5" w:rsidRDefault="00FF4DD5" w:rsidP="00FF4DD5">
      <w:r>
        <w:t xml:space="preserve">The participants had a range of health issues that </w:t>
      </w:r>
      <w:r w:rsidR="00697DDB">
        <w:t xml:space="preserve">demonstrate that the Trywydd Iach network was able to connect people with health needs to the outdoor activities. In comparison, </w:t>
      </w:r>
      <w:r w:rsidR="00253F59">
        <w:t xml:space="preserve">data from Coed Lleol (Woodland Wellbeing) </w:t>
      </w:r>
      <w:r w:rsidR="00000E2F">
        <w:t>shows</w:t>
      </w:r>
      <w:r w:rsidR="00253F59">
        <w:t xml:space="preserve"> that 50% </w:t>
      </w:r>
      <w:r w:rsidR="006D76EE">
        <w:t>of participants self-declared health issues</w:t>
      </w:r>
      <w:r w:rsidR="00000E2F">
        <w:t>, indicating that the cluster approach is more able to attract an engage those with health need</w:t>
      </w:r>
      <w:r w:rsidR="009B1914">
        <w:t xml:space="preserve">s. </w:t>
      </w:r>
    </w:p>
    <w:p w14:paraId="290E6031" w14:textId="77777777" w:rsidR="00E61DCF" w:rsidRDefault="00E61DCF" w:rsidP="00F216F3">
      <w:pPr>
        <w:jc w:val="center"/>
      </w:pPr>
    </w:p>
    <w:p w14:paraId="671ED273" w14:textId="77777777" w:rsidR="00E61DCF" w:rsidRDefault="00E61DCF" w:rsidP="00F216F3">
      <w:pPr>
        <w:jc w:val="center"/>
      </w:pPr>
    </w:p>
    <w:p w14:paraId="56A8B150" w14:textId="77777777" w:rsidR="00E61DCF" w:rsidRDefault="00E61DCF" w:rsidP="00F216F3">
      <w:pPr>
        <w:jc w:val="center"/>
      </w:pPr>
    </w:p>
    <w:p w14:paraId="49EAA621" w14:textId="77777777" w:rsidR="00E61DCF" w:rsidRDefault="00E61DCF" w:rsidP="00F216F3">
      <w:pPr>
        <w:jc w:val="center"/>
      </w:pPr>
    </w:p>
    <w:p w14:paraId="34B50A02" w14:textId="77777777" w:rsidR="00E61DCF" w:rsidRDefault="00E61DCF" w:rsidP="00F216F3">
      <w:pPr>
        <w:jc w:val="center"/>
      </w:pPr>
    </w:p>
    <w:p w14:paraId="60BB6F60" w14:textId="77777777" w:rsidR="00E61DCF" w:rsidRDefault="00E61DCF" w:rsidP="00F216F3">
      <w:pPr>
        <w:jc w:val="center"/>
      </w:pPr>
    </w:p>
    <w:p w14:paraId="2698F40E" w14:textId="77777777" w:rsidR="00E61DCF" w:rsidRDefault="00E61DCF" w:rsidP="00F216F3">
      <w:pPr>
        <w:jc w:val="center"/>
      </w:pPr>
    </w:p>
    <w:p w14:paraId="6CBA7FCB" w14:textId="2B2EA5C4" w:rsidR="00E61DCF" w:rsidRDefault="00D1011F" w:rsidP="00F216F3">
      <w:pPr>
        <w:jc w:val="center"/>
      </w:pPr>
      <w:r>
        <w:rPr>
          <w:noProof/>
        </w:rPr>
        <w:lastRenderedPageBreak/>
        <w:drawing>
          <wp:inline distT="0" distB="0" distL="0" distR="0" wp14:anchorId="3B1423B6" wp14:editId="4709A540">
            <wp:extent cx="4800675" cy="2705100"/>
            <wp:effectExtent l="133350" t="114300" r="133350" b="171450"/>
            <wp:docPr id="13" name="Picture 13" descr="A picture containing text, tree, silhouett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ree, silhouette, fores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1339" cy="2705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EA335F" w14:textId="6BF25DD2" w:rsidR="00E61DCF" w:rsidRDefault="00E61DCF" w:rsidP="00D1011F">
      <w:pPr>
        <w:pStyle w:val="Heading1"/>
        <w:jc w:val="center"/>
      </w:pPr>
      <w:bookmarkStart w:id="7" w:name="_Toc94097581"/>
      <w:r>
        <w:t>Evaluation</w:t>
      </w:r>
      <w:bookmarkEnd w:id="7"/>
    </w:p>
    <w:p w14:paraId="5E50B3AE" w14:textId="5541562D" w:rsidR="00E61DCF" w:rsidRDefault="005C503C" w:rsidP="00E61DCF">
      <w:r>
        <w:t>57% of the participants returned evaluation forms</w:t>
      </w:r>
      <w:r w:rsidR="00091EC1">
        <w:rPr>
          <w:rStyle w:val="FootnoteReference"/>
        </w:rPr>
        <w:footnoteReference w:id="3"/>
      </w:r>
      <w:r>
        <w:t xml:space="preserve">. </w:t>
      </w:r>
      <w:r w:rsidR="000852A4">
        <w:t xml:space="preserve">This provided a good basis for understanding the </w:t>
      </w:r>
      <w:r w:rsidR="005F4D02">
        <w:t>reception to, and impacts of, the Trywydd Iach Programmes.</w:t>
      </w:r>
    </w:p>
    <w:p w14:paraId="305343B2" w14:textId="3886C1F5" w:rsidR="000C6B7B" w:rsidRDefault="000C6B7B" w:rsidP="000C6B7B">
      <w:pPr>
        <w:pStyle w:val="Heading2"/>
      </w:pPr>
      <w:bookmarkStart w:id="8" w:name="_Toc94097582"/>
      <w:r>
        <w:t>Methodology</w:t>
      </w:r>
      <w:bookmarkEnd w:id="8"/>
    </w:p>
    <w:p w14:paraId="0990A07E" w14:textId="3A89E930" w:rsidR="00465230" w:rsidRDefault="00B656A5" w:rsidP="000C6B7B">
      <w:r>
        <w:t>A pre-and post-</w:t>
      </w:r>
      <w:r w:rsidR="00D05BC9">
        <w:t xml:space="preserve">survey </w:t>
      </w:r>
      <w:r>
        <w:t xml:space="preserve">method was utilised </w:t>
      </w:r>
      <w:r w:rsidR="0087296A">
        <w:t xml:space="preserve">to measure changes in participants physical health and mental wellbeing. </w:t>
      </w:r>
      <w:r w:rsidR="00465230">
        <w:t>Surveys could be completed with an online link, on paper or over the phone.</w:t>
      </w:r>
    </w:p>
    <w:p w14:paraId="75CF74D6" w14:textId="0A77EA94" w:rsidR="00D01E1F" w:rsidRDefault="00737C7F" w:rsidP="000C6B7B">
      <w:r>
        <w:t>T</w:t>
      </w:r>
      <w:r w:rsidR="00E95DDA">
        <w:t>he t</w:t>
      </w:r>
      <w:r>
        <w:t xml:space="preserve">hree validated measures </w:t>
      </w:r>
      <w:r w:rsidR="00E95DDA">
        <w:t xml:space="preserve">that </w:t>
      </w:r>
      <w:r>
        <w:t>were used in the pre-and post-surveys</w:t>
      </w:r>
      <w:r w:rsidR="00E95DDA">
        <w:t xml:space="preserve"> were</w:t>
      </w:r>
      <w:r>
        <w:t xml:space="preserve">; </w:t>
      </w:r>
    </w:p>
    <w:p w14:paraId="3377EB4F" w14:textId="4607E6BE" w:rsidR="00D01E1F" w:rsidRDefault="00737C7F" w:rsidP="00D01E1F">
      <w:pPr>
        <w:pStyle w:val="ListParagraph"/>
        <w:numPr>
          <w:ilvl w:val="0"/>
          <w:numId w:val="15"/>
        </w:numPr>
      </w:pPr>
      <w:r>
        <w:t xml:space="preserve">The Warwick Edinburgh Mental Wellbeing Scale (WEMWBS) was used to measure </w:t>
      </w:r>
      <w:r w:rsidR="00FE6F90">
        <w:t xml:space="preserve">the </w:t>
      </w:r>
      <w:r>
        <w:t>impact on wellbeing</w:t>
      </w:r>
    </w:p>
    <w:p w14:paraId="6E34486E" w14:textId="77777777" w:rsidR="00D01E1F" w:rsidRDefault="00D01E1F" w:rsidP="00D01E1F">
      <w:pPr>
        <w:pStyle w:val="ListParagraph"/>
      </w:pPr>
    </w:p>
    <w:p w14:paraId="60EB0E48" w14:textId="5E5CDDFC" w:rsidR="00D01E1F" w:rsidRDefault="00737C7F" w:rsidP="00D01E1F">
      <w:pPr>
        <w:pStyle w:val="ListParagraph"/>
        <w:numPr>
          <w:ilvl w:val="0"/>
          <w:numId w:val="15"/>
        </w:numPr>
        <w:spacing w:line="240" w:lineRule="auto"/>
      </w:pPr>
      <w:r>
        <w:t xml:space="preserve">The International Physical Activity Questionnaire (IPAQ) was used to measure changes in physical activity </w:t>
      </w:r>
    </w:p>
    <w:p w14:paraId="0C268FE1" w14:textId="77777777" w:rsidR="00D01E1F" w:rsidRDefault="00D01E1F" w:rsidP="00D01E1F">
      <w:pPr>
        <w:spacing w:line="240" w:lineRule="auto"/>
      </w:pPr>
    </w:p>
    <w:p w14:paraId="79874FCF" w14:textId="05EB5522" w:rsidR="00737C7F" w:rsidRDefault="00D01E1F" w:rsidP="00D01E1F">
      <w:pPr>
        <w:pStyle w:val="ListParagraph"/>
        <w:numPr>
          <w:ilvl w:val="0"/>
          <w:numId w:val="15"/>
        </w:numPr>
        <w:spacing w:line="240" w:lineRule="auto"/>
      </w:pPr>
      <w:r>
        <w:t>The EQ-5D-5L health thermometer was used to measure self-perc</w:t>
      </w:r>
      <w:r w:rsidR="00FE6F90">
        <w:t>ei</w:t>
      </w:r>
      <w:r>
        <w:t>ved changes in overall health</w:t>
      </w:r>
    </w:p>
    <w:p w14:paraId="546A0E23" w14:textId="48184C4D" w:rsidR="00D01E1F" w:rsidRDefault="00D01E1F" w:rsidP="00D01E1F">
      <w:r>
        <w:t xml:space="preserve">The results of each are presented in the following section. </w:t>
      </w:r>
    </w:p>
    <w:p w14:paraId="23223846" w14:textId="77777777" w:rsidR="00D01E1F" w:rsidRDefault="00D01E1F" w:rsidP="00737C7F">
      <w:pPr>
        <w:pStyle w:val="Heading1"/>
      </w:pPr>
      <w:r>
        <w:br w:type="page"/>
      </w:r>
    </w:p>
    <w:p w14:paraId="63F62E48" w14:textId="761BCA06" w:rsidR="00614D80" w:rsidRDefault="006D0D0F" w:rsidP="00737C7F">
      <w:pPr>
        <w:pStyle w:val="Heading1"/>
      </w:pPr>
      <w:bookmarkStart w:id="9" w:name="_Toc94097583"/>
      <w:r>
        <w:lastRenderedPageBreak/>
        <w:t>Mental Wellbeing Benefits</w:t>
      </w:r>
      <w:bookmarkEnd w:id="9"/>
      <w:r>
        <w:t xml:space="preserve"> </w:t>
      </w:r>
    </w:p>
    <w:p w14:paraId="07AACA3B" w14:textId="5D250ED9" w:rsidR="00614D80" w:rsidRPr="00E95DDA" w:rsidRDefault="00614D80" w:rsidP="00614D80">
      <w:pPr>
        <w:rPr>
          <w:rFonts w:cs="Segoe UI"/>
        </w:rPr>
      </w:pPr>
      <w:r w:rsidRPr="00014319">
        <w:rPr>
          <w:rFonts w:cs="Segoe UI"/>
        </w:rPr>
        <w:t>The Warwick Edinburgh Mental Wellbeing Scale (WEMWBS)</w:t>
      </w:r>
      <w:r>
        <w:rPr>
          <w:rStyle w:val="EndnoteReference"/>
          <w:rFonts w:cs="Segoe UI"/>
        </w:rPr>
        <w:endnoteReference w:id="6"/>
      </w:r>
      <w:r w:rsidRPr="00014319">
        <w:rPr>
          <w:rFonts w:cs="Segoe UI"/>
        </w:rPr>
        <w:t xml:space="preserve"> was used to calculate the overall wellbeing scores for the participants. This utilises a two-week recall, self-report, wellbeing indication using a 5-point scale on fourteen set wellbeing indicators</w:t>
      </w:r>
      <w:r w:rsidRPr="00014319">
        <w:rPr>
          <w:rStyle w:val="FootnoteReference"/>
          <w:rFonts w:cs="Segoe UI"/>
        </w:rPr>
        <w:footnoteReference w:id="4"/>
      </w:r>
      <w:r w:rsidRPr="00014319">
        <w:rPr>
          <w:rFonts w:cs="Segoe UI"/>
        </w:rPr>
        <w:t>. Wider research across the UK using this method has found that the average wellbeing score for adults is 51 points (out of a possible 70 points).</w:t>
      </w:r>
      <w:r w:rsidRPr="00242F70">
        <w:rPr>
          <w:rFonts w:cs="Segoe UI"/>
        </w:rPr>
        <w:t xml:space="preserve"> A point score </w:t>
      </w:r>
      <w:proofErr w:type="gramStart"/>
      <w:r w:rsidRPr="00242F70">
        <w:rPr>
          <w:rFonts w:cs="Segoe UI"/>
        </w:rPr>
        <w:t>chang</w:t>
      </w:r>
      <w:r>
        <w:rPr>
          <w:rFonts w:cs="Segoe UI"/>
        </w:rPr>
        <w:t>e</w:t>
      </w:r>
      <w:proofErr w:type="gramEnd"/>
      <w:r w:rsidRPr="00242F70">
        <w:rPr>
          <w:rFonts w:cs="Segoe UI"/>
        </w:rPr>
        <w:t xml:space="preserve"> of </w:t>
      </w:r>
      <w:r>
        <w:rPr>
          <w:rFonts w:cs="Segoe UI"/>
        </w:rPr>
        <w:t xml:space="preserve">three </w:t>
      </w:r>
      <w:r w:rsidRPr="00242F70">
        <w:rPr>
          <w:rFonts w:cs="Segoe UI"/>
        </w:rPr>
        <w:t>or above is considered a ‘meaningful change’ in wellbeing. The Participants completed a WEMWBS test before starting the programme and then completed the same test once the programme had finished</w:t>
      </w:r>
      <w:r>
        <w:rPr>
          <w:rFonts w:cs="Segoe UI"/>
        </w:rPr>
        <w:t xml:space="preserve">. </w:t>
      </w:r>
    </w:p>
    <w:p w14:paraId="7D000F46" w14:textId="23F2ED76" w:rsidR="006D0D0F" w:rsidRDefault="00AF71F2" w:rsidP="000C6B7B">
      <w:pPr>
        <w:rPr>
          <w:rFonts w:cs="Segoe UI"/>
        </w:rPr>
      </w:pPr>
      <w:r>
        <w:rPr>
          <w:rFonts w:cs="Segoe UI"/>
        </w:rPr>
        <w:t>39 participants so far have completed both pre-and post- WEMWBS</w:t>
      </w:r>
      <w:r w:rsidR="00935254">
        <w:rPr>
          <w:rFonts w:cs="Segoe UI"/>
        </w:rPr>
        <w:t>.</w:t>
      </w:r>
      <w:r w:rsidR="009F3166">
        <w:rPr>
          <w:rFonts w:cs="Segoe UI"/>
        </w:rPr>
        <w:t xml:space="preserve"> </w:t>
      </w:r>
      <w:r w:rsidR="00C17C55">
        <w:rPr>
          <w:rFonts w:cs="Segoe UI"/>
        </w:rPr>
        <w:t>The mean score for wellbeing rose from 43 (out of a possible 70) to 47</w:t>
      </w:r>
      <w:r w:rsidR="00F56802">
        <w:rPr>
          <w:rFonts w:cs="Segoe UI"/>
        </w:rPr>
        <w:t xml:space="preserve">, showing that the activities that the Trywydd Iach programme provided were able to contribute to increased wellbeing across the cohort. Taken on an individual level </w:t>
      </w:r>
      <w:r w:rsidR="000C2F24">
        <w:rPr>
          <w:rFonts w:cs="Segoe UI"/>
        </w:rPr>
        <w:t>77% of the participants who completed both the pre</w:t>
      </w:r>
      <w:r w:rsidR="00417AC7">
        <w:rPr>
          <w:rFonts w:cs="Segoe UI"/>
        </w:rPr>
        <w:t>-</w:t>
      </w:r>
      <w:r w:rsidR="000C2F24">
        <w:rPr>
          <w:rFonts w:cs="Segoe UI"/>
        </w:rPr>
        <w:t>and</w:t>
      </w:r>
      <w:r w:rsidR="0037182E">
        <w:rPr>
          <w:rFonts w:cs="Segoe UI"/>
        </w:rPr>
        <w:t>-</w:t>
      </w:r>
      <w:r w:rsidR="000C2F24">
        <w:rPr>
          <w:rFonts w:cs="Segoe UI"/>
        </w:rPr>
        <w:t xml:space="preserve">post-WEMWBS evidenced increased wellbeing. </w:t>
      </w:r>
      <w:r w:rsidR="006916D0">
        <w:rPr>
          <w:rFonts w:cs="Segoe UI"/>
        </w:rPr>
        <w:t xml:space="preserve">64% showed </w:t>
      </w:r>
      <w:r w:rsidR="0037182E">
        <w:rPr>
          <w:rFonts w:cs="Segoe UI"/>
        </w:rPr>
        <w:t xml:space="preserve">a </w:t>
      </w:r>
      <w:r w:rsidR="006916D0">
        <w:rPr>
          <w:rFonts w:cs="Segoe UI"/>
        </w:rPr>
        <w:t>significant change of above 3 points</w:t>
      </w:r>
      <w:r w:rsidR="006101EC">
        <w:rPr>
          <w:rFonts w:cs="Segoe UI"/>
        </w:rPr>
        <w:t xml:space="preserve">. </w:t>
      </w:r>
    </w:p>
    <w:p w14:paraId="0AC66CF4" w14:textId="457CCD29" w:rsidR="00D6577D" w:rsidRPr="000C6B7B" w:rsidRDefault="00D6577D" w:rsidP="000C6B7B">
      <w:r w:rsidRPr="00D6577D">
        <w:rPr>
          <w:noProof/>
        </w:rPr>
        <w:drawing>
          <wp:inline distT="0" distB="0" distL="0" distR="0" wp14:anchorId="4835C4F7" wp14:editId="3703F57D">
            <wp:extent cx="5534025" cy="2390775"/>
            <wp:effectExtent l="0" t="0" r="9525"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6"/>
                    <a:stretch>
                      <a:fillRect/>
                    </a:stretch>
                  </pic:blipFill>
                  <pic:spPr>
                    <a:xfrm>
                      <a:off x="0" y="0"/>
                      <a:ext cx="5534799" cy="2391109"/>
                    </a:xfrm>
                    <a:prstGeom prst="rect">
                      <a:avLst/>
                    </a:prstGeom>
                  </pic:spPr>
                </pic:pic>
              </a:graphicData>
            </a:graphic>
          </wp:inline>
        </w:drawing>
      </w:r>
    </w:p>
    <w:p w14:paraId="45408214" w14:textId="49C52C2B" w:rsidR="0056166A" w:rsidRDefault="00867DC4" w:rsidP="0056166A">
      <w:pPr>
        <w:ind w:left="1134" w:right="1088"/>
        <w:rPr>
          <w:b/>
          <w:bCs/>
          <w:i/>
          <w:iCs/>
          <w:sz w:val="20"/>
          <w:szCs w:val="20"/>
        </w:rPr>
      </w:pPr>
      <w:r w:rsidRPr="0056166A">
        <w:rPr>
          <w:b/>
          <w:bCs/>
          <w:i/>
          <w:iCs/>
          <w:sz w:val="20"/>
          <w:szCs w:val="20"/>
        </w:rPr>
        <w:t xml:space="preserve">“The biggest change in me is to my mood and mental health. Having a session to look forward </w:t>
      </w:r>
      <w:r w:rsidR="008F4A85" w:rsidRPr="0056166A">
        <w:rPr>
          <w:b/>
          <w:bCs/>
          <w:i/>
          <w:iCs/>
          <w:sz w:val="20"/>
          <w:szCs w:val="20"/>
        </w:rPr>
        <w:t xml:space="preserve">to </w:t>
      </w:r>
      <w:r w:rsidRPr="0056166A">
        <w:rPr>
          <w:b/>
          <w:bCs/>
          <w:i/>
          <w:iCs/>
          <w:sz w:val="20"/>
          <w:szCs w:val="20"/>
        </w:rPr>
        <w:t>each week adds both structure and hope to my days. Being amongst other like-minded people ensures I don't feel too isolated, which is a constant issue for me as I live alone and experience severe depression and anxiety. The fact that everything is planned, there is no pressure on participants, and everyone understands the issues we are all struggling with means it feels like a genuinely safe space, and perhaps the only times in my week when I can genuinely relax and feel like I have nothing to worry about”</w:t>
      </w:r>
      <w:r w:rsidR="0056166A">
        <w:rPr>
          <w:b/>
          <w:bCs/>
          <w:i/>
          <w:iCs/>
          <w:sz w:val="20"/>
          <w:szCs w:val="20"/>
        </w:rPr>
        <w:t xml:space="preserve"> </w:t>
      </w:r>
    </w:p>
    <w:p w14:paraId="54F7C42A" w14:textId="7D83E389" w:rsidR="00867DC4" w:rsidRDefault="00867DC4" w:rsidP="0056166A">
      <w:pPr>
        <w:pStyle w:val="Heading1"/>
      </w:pPr>
      <w:bookmarkStart w:id="10" w:name="_Toc94097584"/>
      <w:r>
        <w:lastRenderedPageBreak/>
        <w:t>Physical Health Benefits</w:t>
      </w:r>
      <w:bookmarkEnd w:id="10"/>
      <w:r>
        <w:t xml:space="preserve"> </w:t>
      </w:r>
    </w:p>
    <w:p w14:paraId="50002048" w14:textId="3DF650D3" w:rsidR="00614D80" w:rsidRDefault="00614D80" w:rsidP="00614D80">
      <w:pPr>
        <w:rPr>
          <w:rFonts w:cs="Segoe UI"/>
        </w:rPr>
      </w:pPr>
      <w:r w:rsidRPr="00B70BEB">
        <w:rPr>
          <w:rFonts w:cs="Segoe UI"/>
        </w:rPr>
        <w:t>Physical health changes were measured using the short version of the International Physical Activity Questionnaire (IPAQ)</w:t>
      </w:r>
      <w:r>
        <w:rPr>
          <w:rStyle w:val="EndnoteReference"/>
          <w:rFonts w:cs="Segoe UI"/>
        </w:rPr>
        <w:endnoteReference w:id="7"/>
      </w:r>
      <w:r w:rsidRPr="00B70BEB">
        <w:rPr>
          <w:rFonts w:cs="Segoe UI"/>
        </w:rPr>
        <w:t xml:space="preserve">. IPAQ uses a self-report, </w:t>
      </w:r>
      <w:proofErr w:type="gramStart"/>
      <w:r w:rsidRPr="00B70BEB">
        <w:rPr>
          <w:rFonts w:cs="Segoe UI"/>
        </w:rPr>
        <w:t>7-day recall,</w:t>
      </w:r>
      <w:proofErr w:type="gramEnd"/>
      <w:r w:rsidRPr="00B70BEB">
        <w:rPr>
          <w:rFonts w:cs="Segoe UI"/>
        </w:rPr>
        <w:t xml:space="preserve"> of the amount and duration of vigorous, moderate and walking exercise that a participant recalls from the previous week. The scores are converted into an overall MET score that provides an indicator of weekly physical activity. To calculate change, individual scores are converted into a single MET score that provides an indicator of weekly physical activity. A high MET score of over 1500 indicates a high level of physical activity, a MET score of between 600-1500 indicates a moderate level of physical activity and a MET score of under 600 indicates a low level of physical activity.</w:t>
      </w:r>
    </w:p>
    <w:p w14:paraId="643297E7" w14:textId="05940E4C" w:rsidR="00466E02" w:rsidRDefault="004D1693" w:rsidP="00867DC4">
      <w:r>
        <w:t xml:space="preserve">32 of the </w:t>
      </w:r>
      <w:r w:rsidR="00121F06">
        <w:t>participants</w:t>
      </w:r>
      <w:r>
        <w:t xml:space="preserve"> completed both pre-and post- IPAQ </w:t>
      </w:r>
      <w:r w:rsidR="005029F2">
        <w:t>questionnaires</w:t>
      </w:r>
      <w:r w:rsidR="00121F06">
        <w:t>.</w:t>
      </w:r>
      <w:r w:rsidR="005029F2">
        <w:t xml:space="preserve"> </w:t>
      </w:r>
      <w:r w:rsidR="00720731">
        <w:t xml:space="preserve">The average mean rose from 3080 MET points to 3746 MET points (an overall increase </w:t>
      </w:r>
      <w:r w:rsidR="005C44F2">
        <w:t>of 666 MET points)</w:t>
      </w:r>
      <w:r w:rsidR="000637C0">
        <w:t xml:space="preserve">. Taken individually, 50% of the participants evidenced increased MET scores, </w:t>
      </w:r>
      <w:r w:rsidR="00466E02">
        <w:t xml:space="preserve">3% showed no change and 47% evidenced a decrease in physical activity. </w:t>
      </w:r>
    </w:p>
    <w:p w14:paraId="7462DB22" w14:textId="4E5BE1EB" w:rsidR="00867DC4" w:rsidRDefault="000A2648" w:rsidP="000A2648">
      <w:pPr>
        <w:jc w:val="center"/>
      </w:pPr>
      <w:r w:rsidRPr="000A2648">
        <w:rPr>
          <w:noProof/>
        </w:rPr>
        <w:drawing>
          <wp:inline distT="0" distB="0" distL="0" distR="0" wp14:anchorId="5441A3D3" wp14:editId="7536B21C">
            <wp:extent cx="5487166" cy="2514951"/>
            <wp:effectExtent l="0" t="0" r="0" b="0"/>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27"/>
                    <a:stretch>
                      <a:fillRect/>
                    </a:stretch>
                  </pic:blipFill>
                  <pic:spPr>
                    <a:xfrm>
                      <a:off x="0" y="0"/>
                      <a:ext cx="5487166" cy="2514951"/>
                    </a:xfrm>
                    <a:prstGeom prst="rect">
                      <a:avLst/>
                    </a:prstGeom>
                  </pic:spPr>
                </pic:pic>
              </a:graphicData>
            </a:graphic>
          </wp:inline>
        </w:drawing>
      </w:r>
    </w:p>
    <w:p w14:paraId="191D123E" w14:textId="77777777" w:rsidR="009B15CA" w:rsidRDefault="00077E21" w:rsidP="000A2648">
      <w:pPr>
        <w:jc w:val="center"/>
        <w:rPr>
          <w:b/>
          <w:bCs/>
          <w:i/>
          <w:iCs/>
        </w:rPr>
      </w:pPr>
      <w:r w:rsidRPr="009B15CA">
        <w:rPr>
          <w:b/>
          <w:bCs/>
          <w:i/>
          <w:iCs/>
        </w:rPr>
        <w:t xml:space="preserve">“I've been extremely inactive throughout </w:t>
      </w:r>
      <w:proofErr w:type="gramStart"/>
      <w:r w:rsidRPr="009B15CA">
        <w:rPr>
          <w:b/>
          <w:bCs/>
          <w:i/>
          <w:iCs/>
        </w:rPr>
        <w:t>Covid</w:t>
      </w:r>
      <w:proofErr w:type="gramEnd"/>
      <w:r w:rsidRPr="009B15CA">
        <w:rPr>
          <w:b/>
          <w:bCs/>
          <w:i/>
          <w:iCs/>
        </w:rPr>
        <w:t xml:space="preserve"> so this project has helped to gently ease me back into more physical activity again, and I find myself spending more time in my own garden working. I always have more energy on the days I am able to participate in these sessions</w:t>
      </w:r>
      <w:r w:rsidR="009B15CA" w:rsidRPr="009B15CA">
        <w:rPr>
          <w:b/>
          <w:bCs/>
          <w:i/>
          <w:iCs/>
        </w:rPr>
        <w:t>”</w:t>
      </w:r>
    </w:p>
    <w:p w14:paraId="59A4F007" w14:textId="1BF5254C" w:rsidR="000A2648" w:rsidRDefault="009B15CA" w:rsidP="009B15CA">
      <w:pPr>
        <w:jc w:val="right"/>
      </w:pPr>
      <w:r w:rsidRPr="009B15CA">
        <w:t>(Trywydd Iach Partici</w:t>
      </w:r>
      <w:r w:rsidR="008F4A85">
        <w:t>p</w:t>
      </w:r>
      <w:r w:rsidRPr="009B15CA">
        <w:t>ant)</w:t>
      </w:r>
    </w:p>
    <w:p w14:paraId="3AA1330B" w14:textId="77777777" w:rsidR="009B15CA" w:rsidRDefault="009B15CA" w:rsidP="009B15CA">
      <w:pPr>
        <w:jc w:val="right"/>
      </w:pPr>
    </w:p>
    <w:p w14:paraId="1FA1BB81" w14:textId="77777777" w:rsidR="00737C7F" w:rsidRDefault="00737C7F" w:rsidP="009B15CA">
      <w:pPr>
        <w:pStyle w:val="Heading1"/>
      </w:pPr>
      <w:r>
        <w:br w:type="page"/>
      </w:r>
    </w:p>
    <w:p w14:paraId="2E40F464" w14:textId="60E0802A" w:rsidR="009B15CA" w:rsidRDefault="009B15CA" w:rsidP="009B15CA">
      <w:pPr>
        <w:pStyle w:val="Heading1"/>
      </w:pPr>
      <w:bookmarkStart w:id="11" w:name="_Toc94097585"/>
      <w:r>
        <w:lastRenderedPageBreak/>
        <w:t>Overall Health Benefits</w:t>
      </w:r>
      <w:bookmarkEnd w:id="11"/>
      <w:r>
        <w:t xml:space="preserve"> </w:t>
      </w:r>
    </w:p>
    <w:p w14:paraId="55878EB6" w14:textId="30C7E36B" w:rsidR="009B15CA" w:rsidRPr="00EF11B2" w:rsidRDefault="004D23BC" w:rsidP="009B15CA">
      <w:pPr>
        <w:rPr>
          <w:rFonts w:cs="Segoe UI"/>
        </w:rPr>
      </w:pPr>
      <w:r>
        <w:rPr>
          <w:rFonts w:cs="Segoe UI"/>
        </w:rPr>
        <w:t>Overall health was measured using the ‘health thermometer’ from the EQ-5D-5L</w:t>
      </w:r>
      <w:r>
        <w:rPr>
          <w:rStyle w:val="EndnoteReference"/>
          <w:rFonts w:cs="Segoe UI"/>
        </w:rPr>
        <w:endnoteReference w:id="8"/>
      </w:r>
      <w:r>
        <w:rPr>
          <w:rFonts w:cs="Segoe UI"/>
        </w:rPr>
        <w:t xml:space="preserve"> where participants were invited to state how good or </w:t>
      </w:r>
      <w:proofErr w:type="gramStart"/>
      <w:r>
        <w:rPr>
          <w:rFonts w:cs="Segoe UI"/>
        </w:rPr>
        <w:t>bad</w:t>
      </w:r>
      <w:proofErr w:type="gramEnd"/>
      <w:r>
        <w:rPr>
          <w:rFonts w:cs="Segoe UI"/>
        </w:rPr>
        <w:t xml:space="preserve"> they felt their health was on that specific day. The participants were shown a 0-100 scale, where 0 was ‘the worst health that they could imagine’ and 100 was the ‘best health they could imagine. </w:t>
      </w:r>
      <w:r>
        <w:t>32 of the participants successfully completed both pre-and post- EQ-5D-5L health thermometer</w:t>
      </w:r>
      <w:r w:rsidR="008F4A85">
        <w:t>s</w:t>
      </w:r>
      <w:r>
        <w:t xml:space="preserve">. </w:t>
      </w:r>
      <w:r w:rsidR="0015291A">
        <w:t>Mean scores rose from 59 to 7</w:t>
      </w:r>
      <w:r w:rsidR="00674F88">
        <w:t xml:space="preserve">2 (an increase </w:t>
      </w:r>
      <w:r w:rsidR="00C87041">
        <w:t xml:space="preserve">of </w:t>
      </w:r>
      <w:r w:rsidR="00E31F41">
        <w:t xml:space="preserve">13 points). </w:t>
      </w:r>
      <w:r w:rsidR="0015291A">
        <w:t xml:space="preserve">Taken on an individual level, </w:t>
      </w:r>
      <w:r w:rsidR="00CD65EB">
        <w:t xml:space="preserve">66% of those showed increased, self-declared, levels of overall health from the start of the programme to the end of the programme. </w:t>
      </w:r>
    </w:p>
    <w:p w14:paraId="1C5674E9" w14:textId="2A022937" w:rsidR="00ED7CE1" w:rsidRDefault="00ED7CE1" w:rsidP="0056166A">
      <w:pPr>
        <w:jc w:val="center"/>
      </w:pPr>
      <w:r w:rsidRPr="00ED7CE1">
        <w:rPr>
          <w:noProof/>
        </w:rPr>
        <w:drawing>
          <wp:inline distT="0" distB="0" distL="0" distR="0" wp14:anchorId="026C98EC" wp14:editId="07578D76">
            <wp:extent cx="2790190" cy="2352181"/>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8"/>
                    <a:stretch>
                      <a:fillRect/>
                    </a:stretch>
                  </pic:blipFill>
                  <pic:spPr>
                    <a:xfrm>
                      <a:off x="0" y="0"/>
                      <a:ext cx="2796610" cy="2357593"/>
                    </a:xfrm>
                    <a:prstGeom prst="rect">
                      <a:avLst/>
                    </a:prstGeom>
                  </pic:spPr>
                </pic:pic>
              </a:graphicData>
            </a:graphic>
          </wp:inline>
        </w:drawing>
      </w:r>
    </w:p>
    <w:p w14:paraId="34A367D1" w14:textId="34039EC5" w:rsidR="008457DC" w:rsidRDefault="008457DC" w:rsidP="008457DC">
      <w:pPr>
        <w:pStyle w:val="Heading1"/>
      </w:pPr>
      <w:bookmarkStart w:id="12" w:name="_Toc94097586"/>
      <w:r>
        <w:t>Nature Connection and Woodland Contact</w:t>
      </w:r>
      <w:bookmarkEnd w:id="12"/>
      <w:r>
        <w:t xml:space="preserve"> </w:t>
      </w:r>
    </w:p>
    <w:p w14:paraId="4F52C24C" w14:textId="012B7203" w:rsidR="008457DC" w:rsidRDefault="003F65CE" w:rsidP="008457DC">
      <w:pPr>
        <w:rPr>
          <w:rFonts w:cs="Segoe UI"/>
        </w:rPr>
      </w:pPr>
      <w:r>
        <w:rPr>
          <w:rFonts w:cs="Segoe UI"/>
        </w:rPr>
        <w:t xml:space="preserve">The </w:t>
      </w:r>
      <w:r w:rsidR="00F87813">
        <w:rPr>
          <w:rFonts w:cs="Segoe UI"/>
        </w:rPr>
        <w:t xml:space="preserve">Trywydd Iach activities </w:t>
      </w:r>
      <w:r>
        <w:rPr>
          <w:rFonts w:cs="Segoe UI"/>
        </w:rPr>
        <w:t xml:space="preserve">aim to encourage the greater use of </w:t>
      </w:r>
      <w:r w:rsidR="00FA14DA">
        <w:rPr>
          <w:rFonts w:cs="Segoe UI"/>
        </w:rPr>
        <w:t>outdoor green spaces</w:t>
      </w:r>
      <w:r>
        <w:rPr>
          <w:rFonts w:cs="Segoe UI"/>
        </w:rPr>
        <w:t xml:space="preserve"> </w:t>
      </w:r>
      <w:r w:rsidR="00B65BD0">
        <w:rPr>
          <w:rFonts w:cs="Segoe UI"/>
        </w:rPr>
        <w:t xml:space="preserve">to promote the use of </w:t>
      </w:r>
      <w:r w:rsidR="008779AF">
        <w:rPr>
          <w:rFonts w:cs="Segoe UI"/>
        </w:rPr>
        <w:t>outdoor green</w:t>
      </w:r>
      <w:r w:rsidR="008F4A85">
        <w:rPr>
          <w:rFonts w:cs="Segoe UI"/>
        </w:rPr>
        <w:t xml:space="preserve"> </w:t>
      </w:r>
      <w:r w:rsidR="008779AF">
        <w:rPr>
          <w:rFonts w:cs="Segoe UI"/>
        </w:rPr>
        <w:t>spaces</w:t>
      </w:r>
      <w:r>
        <w:rPr>
          <w:rFonts w:cs="Segoe UI"/>
        </w:rPr>
        <w:t xml:space="preserve"> for </w:t>
      </w:r>
      <w:r w:rsidR="0096670E">
        <w:rPr>
          <w:rFonts w:cs="Segoe UI"/>
        </w:rPr>
        <w:t xml:space="preserve">longer-term </w:t>
      </w:r>
      <w:r>
        <w:rPr>
          <w:rFonts w:cs="Segoe UI"/>
        </w:rPr>
        <w:t xml:space="preserve">health and wellbeing. </w:t>
      </w:r>
      <w:r w:rsidR="0096670E">
        <w:rPr>
          <w:rFonts w:cs="Segoe UI"/>
        </w:rPr>
        <w:t>Outdoor</w:t>
      </w:r>
      <w:r>
        <w:rPr>
          <w:rFonts w:cs="Segoe UI"/>
        </w:rPr>
        <w:t xml:space="preserve"> contact was measured using</w:t>
      </w:r>
      <w:r w:rsidR="0096670E">
        <w:rPr>
          <w:rFonts w:cs="Segoe UI"/>
        </w:rPr>
        <w:t xml:space="preserve"> a</w:t>
      </w:r>
      <w:r>
        <w:rPr>
          <w:rFonts w:cs="Segoe UI"/>
        </w:rPr>
        <w:t xml:space="preserve"> pre-and post-evaluation question with options </w:t>
      </w:r>
      <w:r w:rsidR="008405EC">
        <w:rPr>
          <w:rFonts w:cs="Segoe UI"/>
        </w:rPr>
        <w:t>to state how m</w:t>
      </w:r>
      <w:r w:rsidR="0098477D">
        <w:rPr>
          <w:rFonts w:cs="Segoe UI"/>
        </w:rPr>
        <w:t>uch</w:t>
      </w:r>
      <w:r w:rsidR="008405EC">
        <w:rPr>
          <w:rFonts w:cs="Segoe UI"/>
        </w:rPr>
        <w:t xml:space="preserve"> annual use of </w:t>
      </w:r>
      <w:r w:rsidR="0098477D">
        <w:rPr>
          <w:rFonts w:cs="Segoe UI"/>
        </w:rPr>
        <w:t>outdoor green</w:t>
      </w:r>
      <w:r w:rsidR="008405EC">
        <w:rPr>
          <w:rFonts w:cs="Segoe UI"/>
        </w:rPr>
        <w:t xml:space="preserve"> spaces are made.</w:t>
      </w:r>
      <w:r w:rsidR="00684319">
        <w:rPr>
          <w:rFonts w:cs="Segoe UI"/>
        </w:rPr>
        <w:t xml:space="preserve"> </w:t>
      </w:r>
      <w:r w:rsidR="007A397B">
        <w:rPr>
          <w:rFonts w:cs="Segoe UI"/>
        </w:rPr>
        <w:t>31 participants provided pre-and post- responses to this question.</w:t>
      </w:r>
      <w:r w:rsidR="00892FA3">
        <w:rPr>
          <w:rFonts w:cs="Segoe UI"/>
        </w:rPr>
        <w:t xml:space="preserve"> Before the activities</w:t>
      </w:r>
      <w:r w:rsidR="008F4A85">
        <w:rPr>
          <w:rFonts w:cs="Segoe UI"/>
        </w:rPr>
        <w:t>,</w:t>
      </w:r>
      <w:r w:rsidR="00892FA3">
        <w:rPr>
          <w:rFonts w:cs="Segoe UI"/>
        </w:rPr>
        <w:t xml:space="preserve"> 29% of the participants took</w:t>
      </w:r>
      <w:r w:rsidR="007A397B">
        <w:rPr>
          <w:rFonts w:cs="Segoe UI"/>
        </w:rPr>
        <w:t xml:space="preserve"> </w:t>
      </w:r>
      <w:r w:rsidR="00892FA3">
        <w:rPr>
          <w:rFonts w:cs="Segoe UI"/>
        </w:rPr>
        <w:t>f</w:t>
      </w:r>
      <w:r w:rsidR="0020160F">
        <w:rPr>
          <w:rFonts w:cs="Segoe UI"/>
        </w:rPr>
        <w:t xml:space="preserve">requent visits (weekly or more) </w:t>
      </w:r>
      <w:r w:rsidR="00892FA3">
        <w:rPr>
          <w:rFonts w:cs="Segoe UI"/>
        </w:rPr>
        <w:t xml:space="preserve">to </w:t>
      </w:r>
      <w:r w:rsidR="0098477D">
        <w:rPr>
          <w:rFonts w:cs="Segoe UI"/>
        </w:rPr>
        <w:t xml:space="preserve">outdoor </w:t>
      </w:r>
      <w:r w:rsidR="00892FA3">
        <w:rPr>
          <w:rFonts w:cs="Segoe UI"/>
        </w:rPr>
        <w:t>green</w:t>
      </w:r>
      <w:r w:rsidR="008F4A85">
        <w:rPr>
          <w:rFonts w:cs="Segoe UI"/>
        </w:rPr>
        <w:t xml:space="preserve"> </w:t>
      </w:r>
      <w:r w:rsidR="00892FA3">
        <w:rPr>
          <w:rFonts w:cs="Segoe UI"/>
        </w:rPr>
        <w:t>spaces, following the activities this rose to 58%</w:t>
      </w:r>
      <w:r w:rsidR="0098477D">
        <w:rPr>
          <w:rFonts w:cs="Segoe UI"/>
        </w:rPr>
        <w:t xml:space="preserve">. </w:t>
      </w:r>
      <w:r w:rsidR="00C30A2A">
        <w:rPr>
          <w:rFonts w:cs="Segoe UI"/>
        </w:rPr>
        <w:t xml:space="preserve">98% felt that they would continue to use outdoor green space for their health and wellbeing in the future. </w:t>
      </w:r>
    </w:p>
    <w:p w14:paraId="24A549F4" w14:textId="17E7FFAA" w:rsidR="003D15B3" w:rsidRDefault="003D15B3" w:rsidP="00132C14">
      <w:pPr>
        <w:jc w:val="center"/>
        <w:rPr>
          <w:rFonts w:cs="Segoe UI"/>
        </w:rPr>
      </w:pPr>
      <w:r w:rsidRPr="003D15B3">
        <w:rPr>
          <w:rFonts w:cs="Segoe UI"/>
          <w:noProof/>
        </w:rPr>
        <w:drawing>
          <wp:inline distT="0" distB="0" distL="0" distR="0" wp14:anchorId="41CF3DA0" wp14:editId="1B30F4B6">
            <wp:extent cx="5410200" cy="2238375"/>
            <wp:effectExtent l="0" t="0" r="0"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9"/>
                    <a:stretch>
                      <a:fillRect/>
                    </a:stretch>
                  </pic:blipFill>
                  <pic:spPr>
                    <a:xfrm>
                      <a:off x="0" y="0"/>
                      <a:ext cx="5410200" cy="2238375"/>
                    </a:xfrm>
                    <a:prstGeom prst="rect">
                      <a:avLst/>
                    </a:prstGeom>
                  </pic:spPr>
                </pic:pic>
              </a:graphicData>
            </a:graphic>
          </wp:inline>
        </w:drawing>
      </w:r>
    </w:p>
    <w:p w14:paraId="14D91A9A" w14:textId="27E8875D" w:rsidR="003D15B3" w:rsidRDefault="00616B95" w:rsidP="00616B95">
      <w:pPr>
        <w:pStyle w:val="Heading1"/>
      </w:pPr>
      <w:bookmarkStart w:id="13" w:name="_Toc94097587"/>
      <w:r>
        <w:lastRenderedPageBreak/>
        <w:t>5-ways to Wellbeing Measures</w:t>
      </w:r>
      <w:bookmarkEnd w:id="13"/>
    </w:p>
    <w:p w14:paraId="60D187FF" w14:textId="5C9E275D" w:rsidR="001C6E2A" w:rsidRDefault="00132C14" w:rsidP="001C6E2A">
      <w:r>
        <w:t>The evaluation ask</w:t>
      </w:r>
      <w:r w:rsidR="00FE6F90">
        <w:t>s</w:t>
      </w:r>
      <w:r>
        <w:t xml:space="preserve"> a series of rating-scale (1-5) to establish how far the activities </w:t>
      </w:r>
      <w:r w:rsidR="00FE6F90">
        <w:t xml:space="preserve">are </w:t>
      </w:r>
      <w:r>
        <w:t>undertaken</w:t>
      </w:r>
      <w:r w:rsidR="00FE6F90">
        <w:t xml:space="preserve"> to</w:t>
      </w:r>
      <w:r>
        <w:t xml:space="preserve"> align to the NHS’s 5-ways to wellbeing. </w:t>
      </w:r>
      <w:r w:rsidR="009F24A5">
        <w:t>The results are presented below.</w:t>
      </w:r>
    </w:p>
    <w:p w14:paraId="0033FDBF" w14:textId="203FD65F" w:rsidR="001C6E2A" w:rsidRDefault="00671E20" w:rsidP="00C51866">
      <w:pPr>
        <w:jc w:val="center"/>
      </w:pPr>
      <w:r w:rsidRPr="00671E20">
        <w:rPr>
          <w:noProof/>
        </w:rPr>
        <w:drawing>
          <wp:inline distT="0" distB="0" distL="0" distR="0" wp14:anchorId="4C0FAFC9" wp14:editId="10D7917B">
            <wp:extent cx="5239481" cy="2191056"/>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30"/>
                    <a:stretch>
                      <a:fillRect/>
                    </a:stretch>
                  </pic:blipFill>
                  <pic:spPr>
                    <a:xfrm>
                      <a:off x="0" y="0"/>
                      <a:ext cx="5239481" cy="2191056"/>
                    </a:xfrm>
                    <a:prstGeom prst="rect">
                      <a:avLst/>
                    </a:prstGeom>
                  </pic:spPr>
                </pic:pic>
              </a:graphicData>
            </a:graphic>
          </wp:inline>
        </w:drawing>
      </w:r>
    </w:p>
    <w:p w14:paraId="4EF32000" w14:textId="70B20E26" w:rsidR="00D74FEF" w:rsidRPr="007739E1" w:rsidRDefault="007739E1" w:rsidP="00C51866">
      <w:pPr>
        <w:jc w:val="center"/>
        <w:rPr>
          <w:b/>
          <w:bCs/>
        </w:rPr>
      </w:pPr>
      <w:r w:rsidRPr="007739E1">
        <w:rPr>
          <w:b/>
          <w:bCs/>
        </w:rPr>
        <w:t>Mapping onto the 5-Ways to Wellbeing</w:t>
      </w:r>
    </w:p>
    <w:p w14:paraId="35AB5B16" w14:textId="77777777" w:rsidR="00D74FEF" w:rsidRDefault="00D74FEF" w:rsidP="00C51866">
      <w:pPr>
        <w:jc w:val="center"/>
      </w:pPr>
    </w:p>
    <w:p w14:paraId="5C760CC3" w14:textId="77777777" w:rsidR="00D74FEF" w:rsidRPr="001C6E2A" w:rsidRDefault="00D74FEF" w:rsidP="00C51866">
      <w:pPr>
        <w:jc w:val="center"/>
      </w:pPr>
    </w:p>
    <w:p w14:paraId="5C9163F7" w14:textId="36555D6B" w:rsidR="00C30A2A" w:rsidRDefault="006A3951" w:rsidP="00D74FEF">
      <w:pPr>
        <w:jc w:val="center"/>
        <w:rPr>
          <w:rFonts w:cs="Segoe UI"/>
        </w:rPr>
      </w:pPr>
      <w:r w:rsidRPr="006A3951">
        <w:rPr>
          <w:noProof/>
        </w:rPr>
        <w:drawing>
          <wp:inline distT="0" distB="0" distL="0" distR="0" wp14:anchorId="48464E85" wp14:editId="3CB5FA40">
            <wp:extent cx="5312410" cy="3438525"/>
            <wp:effectExtent l="0" t="0" r="2540" b="952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1"/>
                    <a:stretch>
                      <a:fillRect/>
                    </a:stretch>
                  </pic:blipFill>
                  <pic:spPr>
                    <a:xfrm>
                      <a:off x="0" y="0"/>
                      <a:ext cx="5312410" cy="3438525"/>
                    </a:xfrm>
                    <a:prstGeom prst="rect">
                      <a:avLst/>
                    </a:prstGeom>
                  </pic:spPr>
                </pic:pic>
              </a:graphicData>
            </a:graphic>
          </wp:inline>
        </w:drawing>
      </w:r>
    </w:p>
    <w:p w14:paraId="4D25525C" w14:textId="77777777" w:rsidR="0020067D" w:rsidRDefault="0020067D" w:rsidP="008457DC">
      <w:pPr>
        <w:rPr>
          <w:rFonts w:cs="Segoe UI"/>
        </w:rPr>
      </w:pPr>
    </w:p>
    <w:p w14:paraId="11B094B7" w14:textId="77777777" w:rsidR="0020067D" w:rsidRDefault="0020067D" w:rsidP="008457DC">
      <w:pPr>
        <w:rPr>
          <w:rFonts w:cs="Segoe UI"/>
        </w:rPr>
      </w:pPr>
    </w:p>
    <w:p w14:paraId="31377452" w14:textId="77777777" w:rsidR="001C05E8" w:rsidRDefault="001C05E8" w:rsidP="008457DC">
      <w:pPr>
        <w:rPr>
          <w:rFonts w:cs="Segoe UI"/>
        </w:rPr>
      </w:pPr>
    </w:p>
    <w:p w14:paraId="15E2E737" w14:textId="77777777" w:rsidR="001C05E8" w:rsidRDefault="001C05E8" w:rsidP="008457DC">
      <w:pPr>
        <w:rPr>
          <w:rFonts w:cs="Segoe UI"/>
        </w:rPr>
      </w:pPr>
    </w:p>
    <w:p w14:paraId="1F8012EF" w14:textId="7DCC6004" w:rsidR="001C05E8" w:rsidRDefault="001C05E8" w:rsidP="001C05E8">
      <w:pPr>
        <w:pStyle w:val="Heading1"/>
      </w:pPr>
      <w:bookmarkStart w:id="14" w:name="_Toc94097588"/>
      <w:r>
        <w:lastRenderedPageBreak/>
        <w:t>Inspiring changes in participants</w:t>
      </w:r>
      <w:bookmarkEnd w:id="14"/>
    </w:p>
    <w:p w14:paraId="0165E06C" w14:textId="63D04A7A" w:rsidR="006F2471" w:rsidRDefault="006F2471" w:rsidP="006F2471">
      <w:pPr>
        <w:rPr>
          <w:rFonts w:cs="Segoe UI"/>
        </w:rPr>
      </w:pPr>
      <w:r w:rsidRPr="004D442A">
        <w:rPr>
          <w:rFonts w:cs="Segoe UI"/>
        </w:rPr>
        <w:t xml:space="preserve">The participants were asked an open-ended question about how the </w:t>
      </w:r>
      <w:r>
        <w:rPr>
          <w:rFonts w:cs="Segoe UI"/>
        </w:rPr>
        <w:t xml:space="preserve">Trywydd Iach Activities </w:t>
      </w:r>
      <w:r w:rsidRPr="004D442A">
        <w:rPr>
          <w:rFonts w:cs="Segoe UI"/>
        </w:rPr>
        <w:t xml:space="preserve">may have inspired any changes in themselves (physical or mental wellbeing or environmental change) through the course of the programme. The responses were themed and coded into the following themes, mental wellbeing benefit, physical health benefit, social wellbeing benefit, learning new skills and knowledge, and being in nature benefits and environmental benefit (satisfaction/helping others). Some participants </w:t>
      </w:r>
      <w:r>
        <w:rPr>
          <w:rFonts w:cs="Segoe UI"/>
        </w:rPr>
        <w:t>provided</w:t>
      </w:r>
      <w:r w:rsidRPr="004D442A">
        <w:rPr>
          <w:rFonts w:cs="Segoe UI"/>
        </w:rPr>
        <w:t xml:space="preserve"> more than one response; in these instances, each response was coded individually. The chart below illustrates the impacts as stated by the participants</w:t>
      </w:r>
      <w:r>
        <w:rPr>
          <w:rFonts w:cs="Segoe UI"/>
        </w:rPr>
        <w:t xml:space="preserve">. </w:t>
      </w:r>
    </w:p>
    <w:p w14:paraId="144785EC" w14:textId="767C1E8F" w:rsidR="00211F7C" w:rsidRDefault="006333F2" w:rsidP="004C1949">
      <w:pPr>
        <w:jc w:val="center"/>
        <w:rPr>
          <w:rFonts w:cs="Segoe UI"/>
        </w:rPr>
      </w:pPr>
      <w:r>
        <w:rPr>
          <w:noProof/>
        </w:rPr>
        <w:drawing>
          <wp:inline distT="0" distB="0" distL="0" distR="0" wp14:anchorId="12AD4339" wp14:editId="738E5197">
            <wp:extent cx="4953000" cy="3281363"/>
            <wp:effectExtent l="0" t="0" r="0" b="0"/>
            <wp:docPr id="22" name="Chart 22">
              <a:extLst xmlns:a="http://schemas.openxmlformats.org/drawingml/2006/main">
                <a:ext uri="{FF2B5EF4-FFF2-40B4-BE49-F238E27FC236}">
                  <a16:creationId xmlns:a16="http://schemas.microsoft.com/office/drawing/2014/main" id="{EE9D9D0C-9414-448A-8B1B-FDF97B68B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101048" w14:textId="77777777" w:rsidR="00211F7C" w:rsidRDefault="00211F7C" w:rsidP="006F2471">
      <w:pPr>
        <w:rPr>
          <w:rFonts w:cs="Segoe UI"/>
        </w:rPr>
      </w:pPr>
    </w:p>
    <w:p w14:paraId="16C6F4A1" w14:textId="3D7D36E3" w:rsidR="004C1949" w:rsidRDefault="00222528" w:rsidP="006F2471">
      <w:pPr>
        <w:rPr>
          <w:rFonts w:cs="Segoe UI"/>
        </w:rPr>
      </w:pPr>
      <w:r>
        <w:rPr>
          <w:rFonts w:cs="Segoe UI"/>
        </w:rPr>
        <w:t xml:space="preserve">The comments received reflect a </w:t>
      </w:r>
      <w:r w:rsidR="005C5FDA">
        <w:rPr>
          <w:rFonts w:cs="Segoe UI"/>
        </w:rPr>
        <w:t>fusion of impacts that often crossed over the themes</w:t>
      </w:r>
      <w:r w:rsidR="009245E7">
        <w:rPr>
          <w:rFonts w:cs="Segoe UI"/>
        </w:rPr>
        <w:t xml:space="preserve">. The key themes are illustrated in </w:t>
      </w:r>
      <w:r w:rsidR="00043749">
        <w:rPr>
          <w:rFonts w:cs="Segoe UI"/>
        </w:rPr>
        <w:t>a</w:t>
      </w:r>
      <w:r w:rsidR="00833EDE">
        <w:rPr>
          <w:rFonts w:cs="Segoe UI"/>
        </w:rPr>
        <w:t xml:space="preserve"> selection from the </w:t>
      </w:r>
      <w:r w:rsidR="009245E7">
        <w:rPr>
          <w:rFonts w:cs="Segoe UI"/>
        </w:rPr>
        <w:t xml:space="preserve">comments </w:t>
      </w:r>
      <w:r w:rsidR="00833EDE">
        <w:rPr>
          <w:rFonts w:cs="Segoe UI"/>
        </w:rPr>
        <w:t xml:space="preserve">received that are presented </w:t>
      </w:r>
      <w:r w:rsidR="00214651">
        <w:rPr>
          <w:rFonts w:cs="Segoe UI"/>
        </w:rPr>
        <w:t xml:space="preserve">in the </w:t>
      </w:r>
      <w:r w:rsidR="009245E7">
        <w:rPr>
          <w:rFonts w:cs="Segoe UI"/>
        </w:rPr>
        <w:t>below</w:t>
      </w:r>
      <w:r w:rsidR="00214651">
        <w:rPr>
          <w:rFonts w:cs="Segoe UI"/>
        </w:rPr>
        <w:t xml:space="preserve"> table</w:t>
      </w:r>
      <w:r w:rsidR="009245E7">
        <w:rPr>
          <w:rFonts w:cs="Segoe UI"/>
        </w:rPr>
        <w:t>,</w:t>
      </w:r>
    </w:p>
    <w:p w14:paraId="7F35644D" w14:textId="77777777" w:rsidR="00214651" w:rsidRDefault="00214651" w:rsidP="006F2471">
      <w:pPr>
        <w:rPr>
          <w:rFonts w:cs="Segoe UI"/>
        </w:rPr>
      </w:pPr>
    </w:p>
    <w:tbl>
      <w:tblPr>
        <w:tblStyle w:val="TableGrid"/>
        <w:tblW w:w="0" w:type="auto"/>
        <w:tblLook w:val="04A0" w:firstRow="1" w:lastRow="0" w:firstColumn="1" w:lastColumn="0" w:noHBand="0" w:noVBand="1"/>
      </w:tblPr>
      <w:tblGrid>
        <w:gridCol w:w="4508"/>
        <w:gridCol w:w="4508"/>
      </w:tblGrid>
      <w:tr w:rsidR="00214651" w14:paraId="40C64324" w14:textId="77777777" w:rsidTr="00214651">
        <w:tc>
          <w:tcPr>
            <w:tcW w:w="4508" w:type="dxa"/>
          </w:tcPr>
          <w:p w14:paraId="59AC0266" w14:textId="77777777" w:rsidR="00214651" w:rsidRDefault="00214651" w:rsidP="00214651">
            <w:pPr>
              <w:pStyle w:val="Heading2"/>
              <w:outlineLvl w:val="1"/>
            </w:pPr>
            <w:bookmarkStart w:id="15" w:name="_Toc94097589"/>
            <w:r>
              <w:lastRenderedPageBreak/>
              <w:t>Improved mental wellbeing</w:t>
            </w:r>
            <w:bookmarkEnd w:id="15"/>
          </w:p>
          <w:p w14:paraId="36E4E835" w14:textId="77777777" w:rsidR="00214651" w:rsidRPr="009245E7" w:rsidRDefault="00214651" w:rsidP="00214651"/>
          <w:p w14:paraId="06AD1B57" w14:textId="77777777" w:rsidR="00214651" w:rsidRPr="00750F6E" w:rsidRDefault="00214651" w:rsidP="00214651">
            <w:pPr>
              <w:ind w:right="15"/>
              <w:rPr>
                <w:rFonts w:cs="Segoe UI"/>
                <w:i/>
                <w:iCs/>
              </w:rPr>
            </w:pPr>
            <w:r w:rsidRPr="00750F6E">
              <w:rPr>
                <w:rFonts w:cs="Segoe UI"/>
                <w:i/>
                <w:iCs/>
              </w:rPr>
              <w:t xml:space="preserve">“This has been completely transformational to my mental health and wellbeing. Being in a safe space with beautiful surroundings, supporting facilitators and like-minded people whilst learning new skills is more beneficial for any other counselling or treatment I have done (which is a lot!). A huge part of these groups is the sense of community they engender, and I cannot recreate that with independent woodland visits. I feel this group offers truly dramatic benefits for me” </w:t>
            </w:r>
          </w:p>
          <w:p w14:paraId="39FE832A" w14:textId="77777777" w:rsidR="00214651" w:rsidRDefault="00214651" w:rsidP="00214651">
            <w:pPr>
              <w:jc w:val="right"/>
              <w:rPr>
                <w:rFonts w:cs="Segoe UI"/>
              </w:rPr>
            </w:pPr>
            <w:r>
              <w:rPr>
                <w:rFonts w:cs="Segoe UI"/>
              </w:rPr>
              <w:t>(Participant, Ynys-Hir Woodland Activity Group &amp; Animal Assisted Therapy)</w:t>
            </w:r>
          </w:p>
          <w:p w14:paraId="73FAC2B0" w14:textId="77777777" w:rsidR="00214651" w:rsidRDefault="00214651" w:rsidP="00214651">
            <w:pPr>
              <w:jc w:val="right"/>
              <w:rPr>
                <w:rFonts w:cs="Segoe UI"/>
              </w:rPr>
            </w:pPr>
          </w:p>
          <w:p w14:paraId="760BD15F" w14:textId="77777777" w:rsidR="00214651" w:rsidRPr="00750F6E" w:rsidRDefault="00214651" w:rsidP="00214651">
            <w:pPr>
              <w:tabs>
                <w:tab w:val="left" w:pos="7938"/>
              </w:tabs>
              <w:rPr>
                <w:rFonts w:cs="Segoe UI"/>
                <w:i/>
                <w:iCs/>
              </w:rPr>
            </w:pPr>
            <w:r w:rsidRPr="00750F6E">
              <w:rPr>
                <w:rFonts w:cs="Segoe UI"/>
                <w:i/>
                <w:iCs/>
              </w:rPr>
              <w:t xml:space="preserve">“It has taught me how to relax and re-focus my thoughts away from the turmoil around me, in the news and on social media. It has renewed my ability to see the essential good in people and nature” </w:t>
            </w:r>
          </w:p>
          <w:p w14:paraId="3E6C1808" w14:textId="77777777" w:rsidR="00214651" w:rsidRDefault="00214651" w:rsidP="00214651">
            <w:pPr>
              <w:jc w:val="right"/>
              <w:rPr>
                <w:rFonts w:cs="Segoe UI"/>
              </w:rPr>
            </w:pPr>
            <w:r>
              <w:rPr>
                <w:rFonts w:cs="Segoe UI"/>
              </w:rPr>
              <w:t>(Participant, Ynys-Hir Woodland Activity Group)</w:t>
            </w:r>
          </w:p>
          <w:p w14:paraId="53E2C1BF" w14:textId="77777777" w:rsidR="00214651" w:rsidRDefault="00214651" w:rsidP="00214651">
            <w:pPr>
              <w:rPr>
                <w:rFonts w:cs="Segoe UI"/>
              </w:rPr>
            </w:pPr>
          </w:p>
          <w:p w14:paraId="3D2FAA3B" w14:textId="77777777" w:rsidR="00214651" w:rsidRPr="00750F6E" w:rsidRDefault="00214651" w:rsidP="00214651">
            <w:pPr>
              <w:ind w:right="15"/>
              <w:rPr>
                <w:rFonts w:cs="Segoe UI"/>
                <w:i/>
                <w:iCs/>
              </w:rPr>
            </w:pPr>
            <w:r w:rsidRPr="00750F6E">
              <w:rPr>
                <w:rFonts w:cs="Segoe UI"/>
                <w:i/>
                <w:iCs/>
              </w:rPr>
              <w:t xml:space="preserve">“It has helped me to be less anxious about going out and joining in with community activities” </w:t>
            </w:r>
          </w:p>
          <w:p w14:paraId="68A27E36" w14:textId="77777777" w:rsidR="00214651" w:rsidRDefault="00214651" w:rsidP="00214651">
            <w:pPr>
              <w:jc w:val="right"/>
              <w:rPr>
                <w:rFonts w:cs="Segoe UI"/>
              </w:rPr>
            </w:pPr>
            <w:r>
              <w:rPr>
                <w:rFonts w:cs="Segoe UI"/>
              </w:rPr>
              <w:t>(Participant, Animal Assisted Therapy)</w:t>
            </w:r>
          </w:p>
          <w:p w14:paraId="3CD0C338" w14:textId="77777777" w:rsidR="00214651" w:rsidRPr="002F4D9A" w:rsidRDefault="00214651" w:rsidP="00214651">
            <w:pPr>
              <w:ind w:left="1134" w:right="946"/>
              <w:rPr>
                <w:rFonts w:cs="Segoe UI"/>
                <w:i/>
                <w:iCs/>
              </w:rPr>
            </w:pPr>
          </w:p>
          <w:p w14:paraId="2FDE20DF" w14:textId="4C89870F" w:rsidR="00214651" w:rsidRPr="002F4D9A" w:rsidRDefault="00214651" w:rsidP="00214651">
            <w:pPr>
              <w:ind w:right="15"/>
              <w:rPr>
                <w:rFonts w:cs="Segoe UI"/>
                <w:i/>
                <w:iCs/>
              </w:rPr>
            </w:pPr>
            <w:r w:rsidRPr="002F4D9A">
              <w:rPr>
                <w:rFonts w:cs="Segoe UI"/>
                <w:i/>
                <w:iCs/>
              </w:rPr>
              <w:t xml:space="preserve">“Being part of Actif Woods has been truly </w:t>
            </w:r>
            <w:r w:rsidR="008F4A85">
              <w:rPr>
                <w:rFonts w:cs="Segoe UI"/>
                <w:i/>
                <w:iCs/>
              </w:rPr>
              <w:t>a</w:t>
            </w:r>
            <w:r w:rsidRPr="002F4D9A">
              <w:rPr>
                <w:rFonts w:cs="Segoe UI"/>
                <w:i/>
                <w:iCs/>
              </w:rPr>
              <w:t xml:space="preserve">mazing! Although I still suffer </w:t>
            </w:r>
            <w:r w:rsidR="008F4A85">
              <w:rPr>
                <w:rFonts w:cs="Segoe UI"/>
                <w:i/>
                <w:iCs/>
              </w:rPr>
              <w:t>from</w:t>
            </w:r>
            <w:r w:rsidRPr="002F4D9A">
              <w:rPr>
                <w:rFonts w:cs="Segoe UI"/>
                <w:i/>
                <w:iCs/>
              </w:rPr>
              <w:t xml:space="preserve"> my mental health it has vastly improved. I feel like I want to connect with others again. It's a shame that its duration is so short. I really hope that funding gets increased as things like this </w:t>
            </w:r>
            <w:proofErr w:type="gramStart"/>
            <w:r w:rsidRPr="002F4D9A">
              <w:rPr>
                <w:rFonts w:cs="Segoe UI"/>
                <w:i/>
                <w:iCs/>
              </w:rPr>
              <w:t>actually change</w:t>
            </w:r>
            <w:proofErr w:type="gramEnd"/>
            <w:r w:rsidRPr="002F4D9A">
              <w:rPr>
                <w:rFonts w:cs="Segoe UI"/>
                <w:i/>
                <w:iCs/>
              </w:rPr>
              <w:t xml:space="preserve"> people's lives. I was blessed to be part of it and know that it helped everyone else in the group. I have also practised some of the skills that I have learnt in the course, which really helps to take my mind off things”      </w:t>
            </w:r>
          </w:p>
          <w:p w14:paraId="779FE991" w14:textId="26B80FEF" w:rsidR="00214651" w:rsidRDefault="00214651" w:rsidP="00214651">
            <w:pPr>
              <w:jc w:val="right"/>
              <w:rPr>
                <w:rFonts w:cs="Segoe UI"/>
              </w:rPr>
            </w:pPr>
            <w:r>
              <w:rPr>
                <w:rFonts w:cs="Segoe UI"/>
              </w:rPr>
              <w:t xml:space="preserve"> (Participant, Ynys-Hir Woodland Activity Group)</w:t>
            </w:r>
          </w:p>
          <w:p w14:paraId="78AE1941" w14:textId="77777777" w:rsidR="00214651" w:rsidRDefault="00214651" w:rsidP="006F2471">
            <w:pPr>
              <w:rPr>
                <w:rFonts w:cs="Segoe UI"/>
              </w:rPr>
            </w:pPr>
          </w:p>
        </w:tc>
        <w:tc>
          <w:tcPr>
            <w:tcW w:w="4508" w:type="dxa"/>
          </w:tcPr>
          <w:p w14:paraId="1517FE39" w14:textId="77777777" w:rsidR="00214651" w:rsidRDefault="00214651" w:rsidP="00214651">
            <w:pPr>
              <w:pStyle w:val="Heading2"/>
              <w:outlineLvl w:val="1"/>
            </w:pPr>
            <w:bookmarkStart w:id="16" w:name="_Toc94097590"/>
            <w:r>
              <w:t>Social Wellbeing</w:t>
            </w:r>
            <w:bookmarkEnd w:id="16"/>
            <w:r>
              <w:t xml:space="preserve"> </w:t>
            </w:r>
          </w:p>
          <w:p w14:paraId="54809ACF" w14:textId="77777777" w:rsidR="00214651" w:rsidRDefault="00214651" w:rsidP="00214651"/>
          <w:p w14:paraId="64BFE9B0" w14:textId="2E67C2C9" w:rsidR="00214651" w:rsidRPr="005C0F9B" w:rsidRDefault="00214651" w:rsidP="00214651">
            <w:pPr>
              <w:tabs>
                <w:tab w:val="left" w:pos="2752"/>
              </w:tabs>
              <w:ind w:left="59"/>
              <w:rPr>
                <w:i/>
                <w:iCs/>
              </w:rPr>
            </w:pPr>
            <w:r w:rsidRPr="005C0F9B">
              <w:rPr>
                <w:i/>
                <w:iCs/>
              </w:rPr>
              <w:t>“I think that the pandemic has resulted in myself and my partner becoming isolated due to being older and avoiding people in an effort not to catch Covid 19. Also, a recent house move meant we did not have the opportunity to meet people as easily. Trying new tasks and meeting like-minded people has been nourishing and life</w:t>
            </w:r>
            <w:r w:rsidR="00D20551">
              <w:rPr>
                <w:i/>
                <w:iCs/>
              </w:rPr>
              <w:t>-</w:t>
            </w:r>
            <w:r w:rsidRPr="005C0F9B">
              <w:rPr>
                <w:i/>
                <w:iCs/>
              </w:rPr>
              <w:t xml:space="preserve">affirming. I have enjoyed the sessions enormously and am going to miss going very much” </w:t>
            </w:r>
          </w:p>
          <w:p w14:paraId="3174F3C2" w14:textId="5DA86F8F" w:rsidR="00214651" w:rsidRDefault="00214651" w:rsidP="00214651">
            <w:pPr>
              <w:jc w:val="right"/>
              <w:rPr>
                <w:rFonts w:cs="Segoe UI"/>
              </w:rPr>
            </w:pPr>
            <w:r>
              <w:t>(</w:t>
            </w:r>
            <w:r>
              <w:rPr>
                <w:rFonts w:cs="Segoe UI"/>
              </w:rPr>
              <w:t xml:space="preserve">Participant, Ynys-Hir Woodland Activity Group) </w:t>
            </w:r>
          </w:p>
          <w:p w14:paraId="6EB825C0" w14:textId="77777777" w:rsidR="00214651" w:rsidRPr="00AB46F0" w:rsidRDefault="00214651" w:rsidP="00214651"/>
          <w:p w14:paraId="298D3382" w14:textId="77777777" w:rsidR="00214651" w:rsidRPr="007334E2" w:rsidRDefault="00214651" w:rsidP="00214651">
            <w:pPr>
              <w:ind w:left="59" w:right="122"/>
              <w:rPr>
                <w:i/>
                <w:iCs/>
              </w:rPr>
            </w:pPr>
            <w:r w:rsidRPr="007334E2">
              <w:rPr>
                <w:i/>
                <w:iCs/>
              </w:rPr>
              <w:t xml:space="preserve">“It was great to have the opportunity to connect with other parents and do some crafts in a safe space for my daughter” </w:t>
            </w:r>
          </w:p>
          <w:p w14:paraId="28FDC657" w14:textId="77777777" w:rsidR="00214651" w:rsidRDefault="00214651" w:rsidP="00214651">
            <w:pPr>
              <w:jc w:val="right"/>
            </w:pPr>
            <w:r>
              <w:t>(Participant, Family Woodland Sessions)</w:t>
            </w:r>
          </w:p>
          <w:p w14:paraId="2AAEAF5B" w14:textId="77777777" w:rsidR="00214651" w:rsidRDefault="00214651" w:rsidP="00214651">
            <w:pPr>
              <w:jc w:val="right"/>
            </w:pPr>
          </w:p>
          <w:p w14:paraId="4E2510AE" w14:textId="77777777" w:rsidR="00214651" w:rsidRDefault="00214651" w:rsidP="00214651">
            <w:pPr>
              <w:jc w:val="right"/>
            </w:pPr>
          </w:p>
          <w:p w14:paraId="0A89EEEF" w14:textId="77777777" w:rsidR="00214651" w:rsidRPr="000727A7" w:rsidRDefault="00214651" w:rsidP="00214651">
            <w:pPr>
              <w:ind w:left="59" w:right="122"/>
              <w:rPr>
                <w:i/>
                <w:iCs/>
              </w:rPr>
            </w:pPr>
            <w:r w:rsidRPr="000727A7">
              <w:rPr>
                <w:i/>
                <w:iCs/>
              </w:rPr>
              <w:t xml:space="preserve">“Meeting new people and I now love being in woodland areas” </w:t>
            </w:r>
          </w:p>
          <w:p w14:paraId="689FF521" w14:textId="77777777" w:rsidR="00214651" w:rsidRDefault="00214651" w:rsidP="00214651">
            <w:pPr>
              <w:jc w:val="right"/>
            </w:pPr>
            <w:r>
              <w:t xml:space="preserve">(Participant, Woodland Activities </w:t>
            </w:r>
            <w:proofErr w:type="spellStart"/>
            <w:r>
              <w:t>Ynysmaengwyn</w:t>
            </w:r>
            <w:proofErr w:type="spellEnd"/>
            <w:r>
              <w:t>)</w:t>
            </w:r>
          </w:p>
          <w:p w14:paraId="5532480A" w14:textId="77777777" w:rsidR="00214651" w:rsidRDefault="00214651" w:rsidP="006F2471">
            <w:pPr>
              <w:rPr>
                <w:rFonts w:cs="Segoe UI"/>
              </w:rPr>
            </w:pPr>
          </w:p>
          <w:p w14:paraId="05029807" w14:textId="77777777" w:rsidR="00214651" w:rsidRDefault="00214651" w:rsidP="00214651">
            <w:pPr>
              <w:pStyle w:val="Heading2"/>
              <w:outlineLvl w:val="1"/>
            </w:pPr>
            <w:bookmarkStart w:id="17" w:name="_Toc94097591"/>
            <w:r>
              <w:t>Improved Physical Health</w:t>
            </w:r>
            <w:bookmarkEnd w:id="17"/>
          </w:p>
          <w:p w14:paraId="4F8F09B3" w14:textId="77777777" w:rsidR="00214651" w:rsidRDefault="00214651" w:rsidP="00214651"/>
          <w:p w14:paraId="3D740AF8" w14:textId="77777777" w:rsidR="00214651" w:rsidRPr="00FB666B" w:rsidRDefault="00214651" w:rsidP="00214651">
            <w:pPr>
              <w:ind w:left="59" w:right="122"/>
              <w:rPr>
                <w:i/>
                <w:iCs/>
              </w:rPr>
            </w:pPr>
            <w:r w:rsidRPr="00FB666B">
              <w:rPr>
                <w:i/>
                <w:iCs/>
              </w:rPr>
              <w:t xml:space="preserve">“Improved fitness. I always look forward to our group walk on Friday although I walk daily. It's great to have a chat with different people” </w:t>
            </w:r>
          </w:p>
          <w:p w14:paraId="27D597FF" w14:textId="77777777" w:rsidR="00214651" w:rsidRPr="00086B62" w:rsidRDefault="00214651" w:rsidP="00214651">
            <w:pPr>
              <w:jc w:val="right"/>
            </w:pPr>
            <w:r>
              <w:t>(Participant, Walking Group, Machynlleth).</w:t>
            </w:r>
          </w:p>
          <w:p w14:paraId="4834EB8D" w14:textId="77777777" w:rsidR="00214651" w:rsidRPr="00F23DDC" w:rsidRDefault="00214651" w:rsidP="00214651">
            <w:pPr>
              <w:rPr>
                <w:rFonts w:cs="Segoe UI"/>
              </w:rPr>
            </w:pPr>
          </w:p>
          <w:p w14:paraId="313D58DD" w14:textId="77777777" w:rsidR="00214651" w:rsidRPr="00F23DDC" w:rsidRDefault="00214651" w:rsidP="00214651">
            <w:pPr>
              <w:ind w:left="59"/>
              <w:rPr>
                <w:rFonts w:eastAsia="Times New Roman" w:cs="Segoe UI"/>
                <w:i/>
                <w:iCs/>
                <w:color w:val="000000"/>
                <w:lang w:eastAsia="en-GB"/>
              </w:rPr>
            </w:pPr>
            <w:r w:rsidRPr="00F23DDC">
              <w:rPr>
                <w:rFonts w:cs="Segoe UI"/>
                <w:i/>
                <w:iCs/>
              </w:rPr>
              <w:t>“</w:t>
            </w:r>
            <w:r w:rsidRPr="00F23DDC">
              <w:rPr>
                <w:rFonts w:eastAsia="Times New Roman" w:cs="Segoe UI"/>
                <w:i/>
                <w:iCs/>
                <w:color w:val="000000"/>
                <w:lang w:eastAsia="en-GB"/>
              </w:rPr>
              <w:t xml:space="preserve">Being more active and making time for myself” </w:t>
            </w:r>
          </w:p>
          <w:p w14:paraId="1986EB8E" w14:textId="77777777" w:rsidR="00214651" w:rsidRPr="00F23DDC" w:rsidRDefault="00214651" w:rsidP="00214651">
            <w:pPr>
              <w:jc w:val="right"/>
              <w:rPr>
                <w:rFonts w:eastAsia="Times New Roman" w:cs="Segoe UI"/>
                <w:color w:val="000000"/>
                <w:lang w:eastAsia="en-GB"/>
              </w:rPr>
            </w:pPr>
            <w:r w:rsidRPr="00F23DDC">
              <w:rPr>
                <w:rFonts w:eastAsia="Times New Roman" w:cs="Segoe UI"/>
                <w:color w:val="000000"/>
                <w:lang w:eastAsia="en-GB"/>
              </w:rPr>
              <w:t>(</w:t>
            </w:r>
            <w:r>
              <w:rPr>
                <w:rFonts w:eastAsia="Times New Roman" w:cs="Segoe UI"/>
                <w:color w:val="000000"/>
                <w:lang w:eastAsia="en-GB"/>
              </w:rPr>
              <w:t xml:space="preserve">Participant, </w:t>
            </w:r>
            <w:r w:rsidRPr="00F23DDC">
              <w:rPr>
                <w:rFonts w:eastAsia="Times New Roman" w:cs="Segoe UI"/>
                <w:color w:val="000000"/>
                <w:lang w:eastAsia="en-GB"/>
              </w:rPr>
              <w:t xml:space="preserve">Woodland Activity Group, </w:t>
            </w:r>
            <w:proofErr w:type="spellStart"/>
            <w:r w:rsidRPr="00F23DDC">
              <w:rPr>
                <w:rFonts w:eastAsia="Times New Roman" w:cs="Segoe UI"/>
                <w:color w:val="000000"/>
                <w:lang w:eastAsia="en-GB"/>
              </w:rPr>
              <w:t>Ynysmaengywn</w:t>
            </w:r>
            <w:proofErr w:type="spellEnd"/>
            <w:r w:rsidRPr="00F23DDC">
              <w:rPr>
                <w:rFonts w:eastAsia="Times New Roman" w:cs="Segoe UI"/>
                <w:color w:val="000000"/>
                <w:lang w:eastAsia="en-GB"/>
              </w:rPr>
              <w:t>)</w:t>
            </w:r>
          </w:p>
          <w:p w14:paraId="6807752F" w14:textId="77777777" w:rsidR="00214651" w:rsidRDefault="00214651" w:rsidP="00214651">
            <w:pPr>
              <w:rPr>
                <w:rFonts w:cs="Segoe UI"/>
              </w:rPr>
            </w:pPr>
          </w:p>
          <w:p w14:paraId="01277AAC" w14:textId="2E6990FA" w:rsidR="00214651" w:rsidRPr="00C72720" w:rsidRDefault="00214651" w:rsidP="00214651">
            <w:pPr>
              <w:ind w:left="59" w:right="264"/>
              <w:rPr>
                <w:rFonts w:cs="Segoe UI"/>
                <w:i/>
                <w:iCs/>
              </w:rPr>
            </w:pPr>
            <w:r w:rsidRPr="00C72720">
              <w:rPr>
                <w:rFonts w:cs="Segoe UI"/>
                <w:i/>
                <w:iCs/>
              </w:rPr>
              <w:t xml:space="preserve">“Inspired me to get out and move more. Gave </w:t>
            </w:r>
            <w:r w:rsidR="00D20551">
              <w:rPr>
                <w:rFonts w:cs="Segoe UI"/>
                <w:i/>
                <w:iCs/>
              </w:rPr>
              <w:t xml:space="preserve">me </w:t>
            </w:r>
            <w:r w:rsidRPr="00C72720">
              <w:rPr>
                <w:rFonts w:cs="Segoe UI"/>
                <w:i/>
                <w:iCs/>
              </w:rPr>
              <w:t xml:space="preserve">the confidence to meet a group of strangers and interact” </w:t>
            </w:r>
          </w:p>
          <w:p w14:paraId="4A0BC661" w14:textId="22EB9413" w:rsidR="00214651" w:rsidRDefault="00214651" w:rsidP="00214651">
            <w:pPr>
              <w:jc w:val="right"/>
              <w:rPr>
                <w:rFonts w:cs="Segoe UI"/>
              </w:rPr>
            </w:pPr>
            <w:r>
              <w:rPr>
                <w:rFonts w:cs="Segoe UI"/>
              </w:rPr>
              <w:t xml:space="preserve">(Participant, Ynys-Hir Woodland Activity Group) </w:t>
            </w:r>
          </w:p>
        </w:tc>
      </w:tr>
    </w:tbl>
    <w:p w14:paraId="7FBA9032" w14:textId="77777777" w:rsidR="00214651" w:rsidRDefault="00214651" w:rsidP="006F2471">
      <w:pPr>
        <w:rPr>
          <w:rFonts w:cs="Segoe UI"/>
        </w:rPr>
      </w:pPr>
    </w:p>
    <w:tbl>
      <w:tblPr>
        <w:tblStyle w:val="TableGrid"/>
        <w:tblW w:w="0" w:type="auto"/>
        <w:tblLook w:val="04A0" w:firstRow="1" w:lastRow="0" w:firstColumn="1" w:lastColumn="0" w:noHBand="0" w:noVBand="1"/>
      </w:tblPr>
      <w:tblGrid>
        <w:gridCol w:w="4508"/>
        <w:gridCol w:w="4508"/>
      </w:tblGrid>
      <w:tr w:rsidR="00214651" w14:paraId="3F6DD89D" w14:textId="77777777" w:rsidTr="00214651">
        <w:tc>
          <w:tcPr>
            <w:tcW w:w="4508" w:type="dxa"/>
          </w:tcPr>
          <w:p w14:paraId="2C962737" w14:textId="77777777" w:rsidR="00AD22A8" w:rsidRDefault="00AD22A8" w:rsidP="00AD22A8">
            <w:pPr>
              <w:pStyle w:val="Heading2"/>
              <w:outlineLvl w:val="1"/>
            </w:pPr>
            <w:bookmarkStart w:id="18" w:name="_Toc94097592"/>
            <w:r>
              <w:lastRenderedPageBreak/>
              <w:t>Increased Confidence</w:t>
            </w:r>
            <w:bookmarkEnd w:id="18"/>
            <w:r>
              <w:t xml:space="preserve"> </w:t>
            </w:r>
          </w:p>
          <w:p w14:paraId="176B45AB" w14:textId="77777777" w:rsidR="00AD22A8" w:rsidRDefault="00AD22A8" w:rsidP="00AD22A8"/>
          <w:p w14:paraId="095C7F0D" w14:textId="77777777" w:rsidR="00AD22A8" w:rsidRPr="00AB768B" w:rsidRDefault="00AD22A8" w:rsidP="00AD22A8">
            <w:pPr>
              <w:tabs>
                <w:tab w:val="left" w:pos="2999"/>
              </w:tabs>
              <w:ind w:right="15"/>
              <w:rPr>
                <w:i/>
                <w:iCs/>
              </w:rPr>
            </w:pPr>
            <w:r w:rsidRPr="00AB768B">
              <w:rPr>
                <w:i/>
                <w:iCs/>
              </w:rPr>
              <w:t xml:space="preserve">“It's given me more confidence and meeting different people and being outside” </w:t>
            </w:r>
          </w:p>
          <w:p w14:paraId="3C82C59A" w14:textId="77777777" w:rsidR="00AD22A8" w:rsidRDefault="00AD22A8" w:rsidP="00AD22A8">
            <w:r>
              <w:t>(Participant, Animal-Assisted Therapy)</w:t>
            </w:r>
          </w:p>
          <w:p w14:paraId="7FE38167" w14:textId="77777777" w:rsidR="00AD22A8" w:rsidRDefault="00AD22A8" w:rsidP="00AD22A8"/>
          <w:p w14:paraId="55E8522A" w14:textId="77777777" w:rsidR="00AD22A8" w:rsidRPr="0020219A" w:rsidRDefault="00AD22A8" w:rsidP="00AD22A8">
            <w:pPr>
              <w:tabs>
                <w:tab w:val="left" w:pos="2857"/>
              </w:tabs>
              <w:ind w:left="22" w:right="157"/>
              <w:rPr>
                <w:i/>
                <w:iCs/>
              </w:rPr>
            </w:pPr>
            <w:r w:rsidRPr="0020219A">
              <w:rPr>
                <w:i/>
                <w:iCs/>
              </w:rPr>
              <w:t xml:space="preserve">“It has helped me to realise speaking up for myself is a good thing and knowing my own limits and boundaries” </w:t>
            </w:r>
          </w:p>
          <w:p w14:paraId="4CA4F7F0" w14:textId="77777777" w:rsidR="00AD22A8" w:rsidRDefault="00AD22A8" w:rsidP="00AD22A8">
            <w:r>
              <w:t>(Participant, Woodland Activity Group, Ynys-hir)</w:t>
            </w:r>
          </w:p>
          <w:p w14:paraId="6FC8947E" w14:textId="77777777" w:rsidR="00AD22A8" w:rsidRDefault="00AD22A8" w:rsidP="00AD22A8"/>
          <w:p w14:paraId="7CF58B99" w14:textId="77777777" w:rsidR="00AD22A8" w:rsidRPr="00951475" w:rsidRDefault="00AD22A8" w:rsidP="00AD22A8">
            <w:pPr>
              <w:ind w:left="22" w:right="157"/>
              <w:rPr>
                <w:i/>
                <w:iCs/>
              </w:rPr>
            </w:pPr>
            <w:r w:rsidRPr="00951475">
              <w:rPr>
                <w:i/>
                <w:iCs/>
              </w:rPr>
              <w:t xml:space="preserve">“It has helped me to be less anxious about going out and joining in with community activities” </w:t>
            </w:r>
          </w:p>
          <w:p w14:paraId="72F96716" w14:textId="77777777" w:rsidR="00AD22A8" w:rsidRDefault="00AD22A8" w:rsidP="00AD22A8">
            <w:r>
              <w:t>(Participant, Animal-Assisted Therapy)</w:t>
            </w:r>
          </w:p>
          <w:p w14:paraId="64F4B698" w14:textId="77777777" w:rsidR="00AD22A8" w:rsidRPr="00501F76" w:rsidRDefault="00AD22A8" w:rsidP="00AD22A8">
            <w:pPr>
              <w:ind w:left="1134" w:right="1088"/>
              <w:rPr>
                <w:rFonts w:cs="Segoe UI"/>
                <w:i/>
                <w:iCs/>
              </w:rPr>
            </w:pPr>
          </w:p>
          <w:p w14:paraId="1B0DCBF3" w14:textId="77777777" w:rsidR="00AD22A8" w:rsidRPr="00501F76" w:rsidRDefault="00AD22A8" w:rsidP="00AD22A8">
            <w:pPr>
              <w:ind w:left="22" w:right="157"/>
              <w:rPr>
                <w:rFonts w:eastAsia="Times New Roman" w:cs="Segoe UI"/>
                <w:i/>
                <w:iCs/>
                <w:color w:val="000000"/>
                <w:lang w:eastAsia="en-GB"/>
              </w:rPr>
            </w:pPr>
            <w:r w:rsidRPr="00501F76">
              <w:rPr>
                <w:rFonts w:eastAsia="Times New Roman" w:cs="Segoe UI"/>
                <w:i/>
                <w:iCs/>
                <w:color w:val="000000"/>
                <w:lang w:eastAsia="en-GB"/>
              </w:rPr>
              <w:t>“</w:t>
            </w:r>
            <w:proofErr w:type="gramStart"/>
            <w:r w:rsidRPr="00501F76">
              <w:rPr>
                <w:rFonts w:eastAsia="Times New Roman" w:cs="Segoe UI"/>
                <w:i/>
                <w:iCs/>
                <w:color w:val="000000"/>
                <w:lang w:eastAsia="en-GB"/>
              </w:rPr>
              <w:t>the</w:t>
            </w:r>
            <w:proofErr w:type="gramEnd"/>
            <w:r w:rsidRPr="00501F76">
              <w:rPr>
                <w:rFonts w:eastAsia="Times New Roman" w:cs="Segoe UI"/>
                <w:i/>
                <w:iCs/>
                <w:color w:val="000000"/>
                <w:lang w:eastAsia="en-GB"/>
              </w:rPr>
              <w:t xml:space="preserve"> walking group has helped me to get out of the house”</w:t>
            </w:r>
          </w:p>
          <w:p w14:paraId="7B55DDE0" w14:textId="77777777" w:rsidR="00AD22A8" w:rsidRPr="00501F76" w:rsidRDefault="00AD22A8" w:rsidP="00AD22A8">
            <w:pPr>
              <w:rPr>
                <w:rFonts w:eastAsia="Times New Roman" w:cs="Segoe UI"/>
                <w:color w:val="000000"/>
                <w:lang w:eastAsia="en-GB"/>
              </w:rPr>
            </w:pPr>
            <w:r w:rsidRPr="00501F76">
              <w:rPr>
                <w:rFonts w:eastAsia="Times New Roman" w:cs="Segoe UI"/>
                <w:color w:val="000000"/>
                <w:lang w:eastAsia="en-GB"/>
              </w:rPr>
              <w:t>(Participant, Walking Group, Machynlleth)</w:t>
            </w:r>
          </w:p>
          <w:p w14:paraId="1ABF49CD" w14:textId="77777777" w:rsidR="00214651" w:rsidRDefault="00214651" w:rsidP="009245E7">
            <w:pPr>
              <w:pStyle w:val="Heading2"/>
              <w:outlineLvl w:val="1"/>
            </w:pPr>
          </w:p>
          <w:p w14:paraId="02FC4770" w14:textId="77777777" w:rsidR="00AD22A8" w:rsidRDefault="00AD22A8" w:rsidP="00AD22A8">
            <w:pPr>
              <w:pStyle w:val="Heading2"/>
              <w:outlineLvl w:val="1"/>
            </w:pPr>
            <w:bookmarkStart w:id="19" w:name="_Toc94097593"/>
            <w:r>
              <w:t>Connection to nature</w:t>
            </w:r>
            <w:bookmarkEnd w:id="19"/>
          </w:p>
          <w:p w14:paraId="234D41EC" w14:textId="77777777" w:rsidR="00AD22A8" w:rsidRDefault="00AD22A8" w:rsidP="00AD22A8"/>
          <w:p w14:paraId="65E6B0FC" w14:textId="77777777" w:rsidR="00AD22A8" w:rsidRPr="0067676E" w:rsidRDefault="00AD22A8" w:rsidP="00AD22A8">
            <w:pPr>
              <w:ind w:left="22" w:right="157"/>
              <w:rPr>
                <w:i/>
                <w:iCs/>
              </w:rPr>
            </w:pPr>
            <w:r w:rsidRPr="0067676E">
              <w:rPr>
                <w:i/>
                <w:iCs/>
              </w:rPr>
              <w:t xml:space="preserve">“It has inspired me to make sure I make time to re-set/be still in nature and how important and valuable outdoor health is to everyone. It was nice to meet people who value that” </w:t>
            </w:r>
          </w:p>
          <w:p w14:paraId="5E209181" w14:textId="77777777" w:rsidR="00AD22A8" w:rsidRDefault="00AD22A8" w:rsidP="00AD22A8">
            <w:pPr>
              <w:jc w:val="right"/>
            </w:pPr>
            <w:r>
              <w:t>(Participant, Animal-Assisted Therapy)</w:t>
            </w:r>
          </w:p>
          <w:p w14:paraId="227AF987" w14:textId="77777777" w:rsidR="00AD22A8" w:rsidRDefault="00AD22A8" w:rsidP="00AD22A8">
            <w:pPr>
              <w:jc w:val="right"/>
            </w:pPr>
          </w:p>
          <w:p w14:paraId="62C36697" w14:textId="77777777" w:rsidR="00AD22A8" w:rsidRPr="001E610B" w:rsidRDefault="00AD22A8" w:rsidP="00AD22A8">
            <w:pPr>
              <w:ind w:left="22" w:right="157"/>
              <w:rPr>
                <w:i/>
                <w:iCs/>
              </w:rPr>
            </w:pPr>
            <w:r w:rsidRPr="001E610B">
              <w:rPr>
                <w:i/>
                <w:iCs/>
              </w:rPr>
              <w:t xml:space="preserve">“It's changed the way I look and listen while outdoors. Just standing or sitting with your eyes closed and listen to your surroundings can bring calm to yourself” </w:t>
            </w:r>
          </w:p>
          <w:p w14:paraId="7D4391AF" w14:textId="77777777" w:rsidR="00AD22A8" w:rsidRDefault="00AD22A8" w:rsidP="00AD22A8">
            <w:pPr>
              <w:jc w:val="right"/>
            </w:pPr>
            <w:r>
              <w:t xml:space="preserve">(Participant, Woodland Activities </w:t>
            </w:r>
            <w:proofErr w:type="spellStart"/>
            <w:r>
              <w:t>Ynysmaengwyn</w:t>
            </w:r>
            <w:proofErr w:type="spellEnd"/>
            <w:r>
              <w:t>)</w:t>
            </w:r>
          </w:p>
          <w:p w14:paraId="2438D6D2" w14:textId="77777777" w:rsidR="00AD22A8" w:rsidRDefault="00AD22A8" w:rsidP="00AD22A8">
            <w:pPr>
              <w:jc w:val="right"/>
            </w:pPr>
          </w:p>
          <w:p w14:paraId="3395EDAA" w14:textId="4CFF1361" w:rsidR="00AD22A8" w:rsidRPr="00043749" w:rsidRDefault="00AD22A8" w:rsidP="00AD22A8">
            <w:pPr>
              <w:tabs>
                <w:tab w:val="left" w:pos="2857"/>
              </w:tabs>
              <w:ind w:left="22" w:right="157"/>
              <w:rPr>
                <w:i/>
                <w:iCs/>
              </w:rPr>
            </w:pPr>
            <w:r w:rsidRPr="00043749">
              <w:rPr>
                <w:i/>
                <w:iCs/>
              </w:rPr>
              <w:t xml:space="preserve">“I think more than anything I was surprised at how it impacted on my mental wellbeing. I spend a lot of time in the outdoors, but on the course, I have learnt to connect and view it a different way which has made me feel </w:t>
            </w:r>
            <w:r w:rsidR="002D22EA">
              <w:rPr>
                <w:i/>
                <w:iCs/>
              </w:rPr>
              <w:t>calmer</w:t>
            </w:r>
            <w:r w:rsidRPr="00043749">
              <w:rPr>
                <w:i/>
                <w:iCs/>
              </w:rPr>
              <w:t xml:space="preserve"> and refreshed”</w:t>
            </w:r>
          </w:p>
          <w:p w14:paraId="7C4F84E3" w14:textId="6FFC25F9" w:rsidR="00AD22A8" w:rsidRPr="00AD22A8" w:rsidRDefault="00AD22A8" w:rsidP="006B6919">
            <w:pPr>
              <w:jc w:val="right"/>
            </w:pPr>
            <w:r>
              <w:t>(Participant, Animal-Assisted Therapy)</w:t>
            </w:r>
          </w:p>
        </w:tc>
        <w:tc>
          <w:tcPr>
            <w:tcW w:w="4508" w:type="dxa"/>
          </w:tcPr>
          <w:p w14:paraId="40255CDC" w14:textId="77777777" w:rsidR="00AD22A8" w:rsidRDefault="00AD22A8" w:rsidP="00AD22A8">
            <w:pPr>
              <w:pStyle w:val="Heading2"/>
              <w:outlineLvl w:val="1"/>
            </w:pPr>
            <w:bookmarkStart w:id="20" w:name="_Toc94097594"/>
            <w:r>
              <w:t>Provided Inspiration &amp; Motivation</w:t>
            </w:r>
            <w:bookmarkEnd w:id="20"/>
          </w:p>
          <w:p w14:paraId="74683032" w14:textId="77777777" w:rsidR="00AD22A8" w:rsidRDefault="00AD22A8" w:rsidP="00AD22A8"/>
          <w:p w14:paraId="5C0DEAEB" w14:textId="7097486D" w:rsidR="00AD22A8" w:rsidRDefault="00AD22A8" w:rsidP="00AD22A8">
            <w:pPr>
              <w:ind w:left="59" w:right="122"/>
              <w:jc w:val="both"/>
            </w:pPr>
            <w:r w:rsidRPr="00A96269">
              <w:rPr>
                <w:i/>
                <w:iCs/>
              </w:rPr>
              <w:t xml:space="preserve">“It has made me do more outside. Even if it’s just a walk for 10 mins. These woodland groups have reminded me of being young and being outside. These groups help me because it's something to look forward </w:t>
            </w:r>
            <w:r w:rsidR="002D22EA">
              <w:rPr>
                <w:i/>
                <w:iCs/>
              </w:rPr>
              <w:t xml:space="preserve">to </w:t>
            </w:r>
            <w:r w:rsidRPr="00A96269">
              <w:rPr>
                <w:i/>
                <w:iCs/>
              </w:rPr>
              <w:t>each week</w:t>
            </w:r>
            <w:r>
              <w:t xml:space="preserve">” </w:t>
            </w:r>
          </w:p>
          <w:p w14:paraId="1CFA23D9" w14:textId="76C275C8" w:rsidR="00AD22A8" w:rsidRDefault="00AD22A8" w:rsidP="00AD22A8">
            <w:pPr>
              <w:ind w:right="1088"/>
              <w:jc w:val="right"/>
              <w:rPr>
                <w:rFonts w:cs="Segoe UI"/>
              </w:rPr>
            </w:pPr>
            <w:r>
              <w:rPr>
                <w:i/>
                <w:iCs/>
              </w:rPr>
              <w:t xml:space="preserve">   (Participant, </w:t>
            </w:r>
            <w:r>
              <w:rPr>
                <w:rFonts w:cs="Segoe UI"/>
              </w:rPr>
              <w:t>Participant, Ynys-Hir Woodland Activity Group)</w:t>
            </w:r>
          </w:p>
          <w:p w14:paraId="433DF394" w14:textId="77777777" w:rsidR="00AD22A8" w:rsidRDefault="00AD22A8" w:rsidP="00AD22A8">
            <w:pPr>
              <w:ind w:right="95"/>
              <w:jc w:val="right"/>
            </w:pPr>
          </w:p>
          <w:p w14:paraId="3AB65400" w14:textId="1D2D60FC" w:rsidR="00AD22A8" w:rsidRPr="005C236E" w:rsidRDefault="00AD22A8" w:rsidP="00AD22A8">
            <w:pPr>
              <w:ind w:left="59" w:right="122"/>
              <w:rPr>
                <w:rFonts w:eastAsia="Times New Roman" w:cs="Segoe UI"/>
                <w:i/>
                <w:iCs/>
                <w:color w:val="000000"/>
                <w:lang w:eastAsia="en-GB"/>
              </w:rPr>
            </w:pPr>
            <w:r w:rsidRPr="005C236E">
              <w:rPr>
                <w:rFonts w:cs="Segoe UI"/>
                <w:i/>
                <w:iCs/>
              </w:rPr>
              <w:t>“</w:t>
            </w:r>
            <w:r w:rsidRPr="005C236E">
              <w:rPr>
                <w:rFonts w:eastAsia="Times New Roman" w:cs="Segoe UI"/>
                <w:i/>
                <w:iCs/>
                <w:color w:val="000000"/>
                <w:lang w:eastAsia="en-GB"/>
              </w:rPr>
              <w:t xml:space="preserve">It gives me </w:t>
            </w:r>
            <w:r w:rsidR="002D22EA">
              <w:rPr>
                <w:rFonts w:eastAsia="Times New Roman" w:cs="Segoe UI"/>
                <w:i/>
                <w:iCs/>
                <w:color w:val="000000"/>
                <w:lang w:eastAsia="en-GB"/>
              </w:rPr>
              <w:t xml:space="preserve">the </w:t>
            </w:r>
            <w:r w:rsidRPr="005C236E">
              <w:rPr>
                <w:rFonts w:eastAsia="Times New Roman" w:cs="Segoe UI"/>
                <w:i/>
                <w:iCs/>
                <w:color w:val="000000"/>
                <w:lang w:eastAsia="en-GB"/>
              </w:rPr>
              <w:t>motivation to go out in the fresh air and meet with others”</w:t>
            </w:r>
          </w:p>
          <w:p w14:paraId="7FC158AA" w14:textId="77777777" w:rsidR="00AD22A8" w:rsidRDefault="00AD22A8" w:rsidP="00AD22A8">
            <w:pPr>
              <w:jc w:val="right"/>
              <w:rPr>
                <w:rFonts w:eastAsia="Times New Roman" w:cs="Segoe UI"/>
                <w:color w:val="000000"/>
                <w:lang w:eastAsia="en-GB"/>
              </w:rPr>
            </w:pPr>
            <w:r w:rsidRPr="005C236E">
              <w:rPr>
                <w:rFonts w:eastAsia="Times New Roman" w:cs="Segoe UI"/>
                <w:color w:val="000000"/>
                <w:lang w:eastAsia="en-GB"/>
              </w:rPr>
              <w:t>(Participant, Walking Group Aberystwyth)</w:t>
            </w:r>
          </w:p>
          <w:p w14:paraId="37737BB4" w14:textId="77777777" w:rsidR="00AD22A8" w:rsidRDefault="00AD22A8" w:rsidP="00AD22A8">
            <w:pPr>
              <w:jc w:val="right"/>
              <w:rPr>
                <w:rFonts w:eastAsia="Times New Roman" w:cs="Segoe UI"/>
                <w:color w:val="000000"/>
                <w:lang w:eastAsia="en-GB"/>
              </w:rPr>
            </w:pPr>
          </w:p>
          <w:p w14:paraId="645D6B4D" w14:textId="3A58F958" w:rsidR="00AD22A8" w:rsidRPr="002652D3" w:rsidRDefault="00AD22A8" w:rsidP="00AD22A8">
            <w:pPr>
              <w:ind w:left="59" w:right="122"/>
              <w:rPr>
                <w:rFonts w:eastAsia="Times New Roman" w:cs="Segoe UI"/>
                <w:i/>
                <w:iCs/>
                <w:color w:val="000000"/>
                <w:lang w:eastAsia="en-GB"/>
              </w:rPr>
            </w:pPr>
            <w:r w:rsidRPr="002652D3">
              <w:rPr>
                <w:rFonts w:eastAsia="Times New Roman" w:cs="Segoe UI"/>
                <w:i/>
                <w:iCs/>
                <w:color w:val="000000"/>
                <w:lang w:eastAsia="en-GB"/>
              </w:rPr>
              <w:t xml:space="preserve">“I loved the chat and meal </w:t>
            </w:r>
            <w:r w:rsidR="002D22EA">
              <w:rPr>
                <w:rFonts w:eastAsia="Times New Roman" w:cs="Segoe UI"/>
                <w:i/>
                <w:iCs/>
                <w:color w:val="000000"/>
                <w:lang w:eastAsia="en-GB"/>
              </w:rPr>
              <w:t>a</w:t>
            </w:r>
            <w:r w:rsidRPr="002652D3">
              <w:rPr>
                <w:rFonts w:eastAsia="Times New Roman" w:cs="Segoe UI"/>
                <w:i/>
                <w:iCs/>
                <w:color w:val="000000"/>
                <w:lang w:eastAsia="en-GB"/>
              </w:rPr>
              <w:t xml:space="preserve">round the fire as well as the moment mindful listening practice. I have since enjoyed soup and mulled cider </w:t>
            </w:r>
            <w:r w:rsidR="00FE6F90">
              <w:rPr>
                <w:rFonts w:eastAsia="Times New Roman" w:cs="Segoe UI"/>
                <w:i/>
                <w:iCs/>
                <w:color w:val="000000"/>
                <w:lang w:eastAsia="en-GB"/>
              </w:rPr>
              <w:t>a</w:t>
            </w:r>
            <w:r w:rsidRPr="002652D3">
              <w:rPr>
                <w:rFonts w:eastAsia="Times New Roman" w:cs="Segoe UI"/>
                <w:i/>
                <w:iCs/>
                <w:color w:val="000000"/>
                <w:lang w:eastAsia="en-GB"/>
              </w:rPr>
              <w:t>round my own campfire in my garden, with friends to celebrate the Winter solstice so it has inspired me to gather my friends</w:t>
            </w:r>
            <w:r>
              <w:rPr>
                <w:rFonts w:eastAsia="Times New Roman" w:cs="Segoe UI"/>
                <w:i/>
                <w:iCs/>
                <w:color w:val="000000"/>
                <w:lang w:eastAsia="en-GB"/>
              </w:rPr>
              <w:t>’</w:t>
            </w:r>
            <w:r w:rsidRPr="002652D3">
              <w:rPr>
                <w:rFonts w:eastAsia="Times New Roman" w:cs="Segoe UI"/>
                <w:i/>
                <w:iCs/>
                <w:color w:val="000000"/>
                <w:lang w:eastAsia="en-GB"/>
              </w:rPr>
              <w:t xml:space="preserve"> round and use my own garden more. I’ve also been wild swimming in the sea with friends since and sat </w:t>
            </w:r>
            <w:r w:rsidR="002D22EA">
              <w:rPr>
                <w:rFonts w:eastAsia="Times New Roman" w:cs="Segoe UI"/>
                <w:i/>
                <w:iCs/>
                <w:color w:val="000000"/>
                <w:lang w:eastAsia="en-GB"/>
              </w:rPr>
              <w:t>a</w:t>
            </w:r>
            <w:r w:rsidRPr="002652D3">
              <w:rPr>
                <w:rFonts w:eastAsia="Times New Roman" w:cs="Segoe UI"/>
                <w:i/>
                <w:iCs/>
                <w:color w:val="000000"/>
                <w:lang w:eastAsia="en-GB"/>
              </w:rPr>
              <w:t xml:space="preserve">round a fire afterwards since so it's made me realise how much I enjoy this activity. It gives me a real boost and beats Winter blues” </w:t>
            </w:r>
          </w:p>
          <w:p w14:paraId="6EEA4AAD" w14:textId="77777777" w:rsidR="00AD22A8" w:rsidRDefault="00AD22A8" w:rsidP="00AD22A8">
            <w:pPr>
              <w:jc w:val="right"/>
            </w:pPr>
            <w:r>
              <w:rPr>
                <w:rFonts w:eastAsia="Times New Roman" w:cs="Segoe UI"/>
                <w:color w:val="000000"/>
                <w:lang w:eastAsia="en-GB"/>
              </w:rPr>
              <w:t>(</w:t>
            </w:r>
            <w:r>
              <w:t>Participant, Family Woodland Sessions)</w:t>
            </w:r>
          </w:p>
          <w:p w14:paraId="2D3FC9A8" w14:textId="77777777" w:rsidR="00AD22A8" w:rsidRPr="00197074" w:rsidRDefault="00AD22A8" w:rsidP="00AD22A8">
            <w:pPr>
              <w:rPr>
                <w:rFonts w:eastAsia="Times New Roman" w:cs="Segoe UI"/>
                <w:i/>
                <w:iCs/>
                <w:color w:val="000000"/>
                <w:lang w:eastAsia="en-GB"/>
              </w:rPr>
            </w:pPr>
          </w:p>
          <w:p w14:paraId="032800C9" w14:textId="77777777" w:rsidR="00AD22A8" w:rsidRPr="00197074" w:rsidRDefault="00AD22A8" w:rsidP="00AD22A8">
            <w:pPr>
              <w:ind w:left="59" w:right="122"/>
              <w:rPr>
                <w:rFonts w:cs="Segoe UI"/>
                <w:i/>
                <w:iCs/>
              </w:rPr>
            </w:pPr>
            <w:r w:rsidRPr="00197074">
              <w:rPr>
                <w:rFonts w:cs="Segoe UI"/>
                <w:i/>
                <w:iCs/>
              </w:rPr>
              <w:t>“It has taught me how to relax and re-focus my thoughts away from the turmoil around me, in the news and on social media. It has renewed my ability to see the essential good in people and nature”</w:t>
            </w:r>
          </w:p>
          <w:p w14:paraId="11A9F021" w14:textId="61B66A5C" w:rsidR="00214651" w:rsidRDefault="00AD22A8" w:rsidP="006B6919">
            <w:pPr>
              <w:jc w:val="right"/>
            </w:pPr>
            <w:r>
              <w:t>(Participant, Woodland Activity Group, Ynys-hir)</w:t>
            </w:r>
          </w:p>
        </w:tc>
      </w:tr>
    </w:tbl>
    <w:p w14:paraId="786A1719" w14:textId="77777777" w:rsidR="00214651" w:rsidRDefault="00214651" w:rsidP="009245E7">
      <w:pPr>
        <w:pStyle w:val="Heading2"/>
      </w:pPr>
    </w:p>
    <w:p w14:paraId="4ED2F007" w14:textId="31311025" w:rsidR="004D06C4" w:rsidRDefault="004D06C4" w:rsidP="004D06C4">
      <w:pPr>
        <w:pStyle w:val="Heading1"/>
      </w:pPr>
      <w:bookmarkStart w:id="21" w:name="_Toc94097595"/>
      <w:r>
        <w:lastRenderedPageBreak/>
        <w:t>Improvements</w:t>
      </w:r>
      <w:bookmarkEnd w:id="21"/>
    </w:p>
    <w:p w14:paraId="56D54194" w14:textId="5328A528" w:rsidR="004D06C4" w:rsidRDefault="002C4BCB" w:rsidP="004D06C4">
      <w:r>
        <w:t>19 participants offered improvements</w:t>
      </w:r>
      <w:r w:rsidR="009225AB">
        <w:t xml:space="preserve"> that could be made to the activities. </w:t>
      </w:r>
      <w:r w:rsidR="00CE21CD">
        <w:t>These are presented below for each type of session,</w:t>
      </w:r>
    </w:p>
    <w:tbl>
      <w:tblPr>
        <w:tblStyle w:val="TableGrid"/>
        <w:tblW w:w="0" w:type="auto"/>
        <w:tblLook w:val="04A0" w:firstRow="1" w:lastRow="0" w:firstColumn="1" w:lastColumn="0" w:noHBand="0" w:noVBand="1"/>
      </w:tblPr>
      <w:tblGrid>
        <w:gridCol w:w="3044"/>
        <w:gridCol w:w="3258"/>
        <w:gridCol w:w="2714"/>
      </w:tblGrid>
      <w:tr w:rsidR="00FF2CA5" w14:paraId="1A63852B" w14:textId="2B66E10F" w:rsidTr="00FF2CA5">
        <w:tc>
          <w:tcPr>
            <w:tcW w:w="3044" w:type="dxa"/>
          </w:tcPr>
          <w:p w14:paraId="3741D9C2" w14:textId="39EEC69F" w:rsidR="00FF2CA5" w:rsidRPr="00603078" w:rsidRDefault="00FF2CA5" w:rsidP="00603078">
            <w:pPr>
              <w:jc w:val="center"/>
              <w:rPr>
                <w:b/>
                <w:bCs/>
              </w:rPr>
            </w:pPr>
            <w:r w:rsidRPr="00603078">
              <w:rPr>
                <w:b/>
                <w:bCs/>
              </w:rPr>
              <w:t>Type of session</w:t>
            </w:r>
          </w:p>
        </w:tc>
        <w:tc>
          <w:tcPr>
            <w:tcW w:w="3258" w:type="dxa"/>
          </w:tcPr>
          <w:p w14:paraId="744BC8CE" w14:textId="18469FB9" w:rsidR="00FF2CA5" w:rsidRPr="00603078" w:rsidRDefault="00FF2CA5" w:rsidP="00603078">
            <w:pPr>
              <w:jc w:val="center"/>
              <w:rPr>
                <w:b/>
                <w:bCs/>
              </w:rPr>
            </w:pPr>
            <w:r w:rsidRPr="00603078">
              <w:rPr>
                <w:b/>
                <w:bCs/>
              </w:rPr>
              <w:t>Improvement suggested</w:t>
            </w:r>
          </w:p>
        </w:tc>
        <w:tc>
          <w:tcPr>
            <w:tcW w:w="2714" w:type="dxa"/>
          </w:tcPr>
          <w:p w14:paraId="24D4D7DD" w14:textId="686A4D81" w:rsidR="00FF2CA5" w:rsidRPr="00603078" w:rsidRDefault="00FF2CA5" w:rsidP="00603078">
            <w:pPr>
              <w:jc w:val="center"/>
              <w:rPr>
                <w:b/>
                <w:bCs/>
              </w:rPr>
            </w:pPr>
            <w:r w:rsidRPr="00603078">
              <w:rPr>
                <w:b/>
                <w:bCs/>
              </w:rPr>
              <w:t>Number of comments</w:t>
            </w:r>
          </w:p>
        </w:tc>
      </w:tr>
      <w:tr w:rsidR="00FF2CA5" w14:paraId="6AF5ADA8" w14:textId="31FFCF4E" w:rsidTr="00FF2CA5">
        <w:tc>
          <w:tcPr>
            <w:tcW w:w="3044" w:type="dxa"/>
          </w:tcPr>
          <w:p w14:paraId="76F87FAF" w14:textId="129869E8" w:rsidR="00FF2CA5" w:rsidRDefault="00FF2CA5" w:rsidP="004D06C4">
            <w:r>
              <w:t>Animal Assisted Therapy Session</w:t>
            </w:r>
          </w:p>
        </w:tc>
        <w:tc>
          <w:tcPr>
            <w:tcW w:w="3258" w:type="dxa"/>
          </w:tcPr>
          <w:p w14:paraId="61518CFA" w14:textId="77777777" w:rsidR="00FF2CA5" w:rsidRDefault="00FF2CA5" w:rsidP="004D06C4">
            <w:r>
              <w:t>More mindfulness activities</w:t>
            </w:r>
          </w:p>
          <w:p w14:paraId="36475E33" w14:textId="2BB40228" w:rsidR="00FF2CA5" w:rsidRDefault="00FF2CA5" w:rsidP="004D06C4">
            <w:r>
              <w:t>More variety in the mindfulness</w:t>
            </w:r>
          </w:p>
        </w:tc>
        <w:tc>
          <w:tcPr>
            <w:tcW w:w="2714" w:type="dxa"/>
          </w:tcPr>
          <w:p w14:paraId="3DC0B1DC" w14:textId="2F01BD23" w:rsidR="00FF2CA5" w:rsidRDefault="00FF2CA5" w:rsidP="004D06C4">
            <w:r>
              <w:t>2</w:t>
            </w:r>
          </w:p>
        </w:tc>
      </w:tr>
      <w:tr w:rsidR="00FF2CA5" w14:paraId="4FD97A65" w14:textId="34CFC6DD" w:rsidTr="00FF2CA5">
        <w:tc>
          <w:tcPr>
            <w:tcW w:w="3044" w:type="dxa"/>
          </w:tcPr>
          <w:p w14:paraId="6E13EBC8" w14:textId="255C618F" w:rsidR="00FF2CA5" w:rsidRDefault="00C41CED" w:rsidP="004D06C4">
            <w:r>
              <w:t xml:space="preserve">Woodland Sessions </w:t>
            </w:r>
            <w:r w:rsidR="00710CAB">
              <w:t>(adult)</w:t>
            </w:r>
          </w:p>
        </w:tc>
        <w:tc>
          <w:tcPr>
            <w:tcW w:w="3258" w:type="dxa"/>
          </w:tcPr>
          <w:p w14:paraId="1B61BA72" w14:textId="77777777" w:rsidR="00FF2CA5" w:rsidRDefault="002876F9" w:rsidP="004D06C4">
            <w:r>
              <w:t>More flexible on times to attend (weekends)</w:t>
            </w:r>
          </w:p>
          <w:p w14:paraId="4DB7C340" w14:textId="77777777" w:rsidR="002876F9" w:rsidRDefault="002876F9" w:rsidP="004D06C4"/>
          <w:p w14:paraId="4643325B" w14:textId="72B710BE" w:rsidR="002876F9" w:rsidRDefault="007468B4" w:rsidP="004D06C4">
            <w:r>
              <w:t xml:space="preserve">More locations </w:t>
            </w:r>
            <w:r w:rsidR="002D22EA">
              <w:t>that</w:t>
            </w:r>
            <w:r>
              <w:t xml:space="preserve"> are easier to access</w:t>
            </w:r>
            <w:r w:rsidR="00516E4C">
              <w:t xml:space="preserve"> (T</w:t>
            </w:r>
            <w:r w:rsidR="00603078">
              <w:t>ywyn/Aber)</w:t>
            </w:r>
          </w:p>
          <w:p w14:paraId="7735F379" w14:textId="77777777" w:rsidR="00F6778D" w:rsidRDefault="00F6778D" w:rsidP="004D06C4"/>
          <w:p w14:paraId="4B4CC2BE" w14:textId="77777777" w:rsidR="00F6778D" w:rsidRDefault="00F6778D" w:rsidP="004D06C4">
            <w:r>
              <w:t>Follow-on or continuation of sessions beyond 6 weeks</w:t>
            </w:r>
          </w:p>
          <w:p w14:paraId="23FD8A68" w14:textId="77777777" w:rsidR="000F0AA9" w:rsidRDefault="000F0AA9" w:rsidP="004D06C4"/>
          <w:p w14:paraId="0D494B46" w14:textId="728C67D9" w:rsidR="000F0AA9" w:rsidRDefault="00806089" w:rsidP="004D06C4">
            <w:r>
              <w:t>Resource sheets and more help for skills-based activities (i.e. woodworking)</w:t>
            </w:r>
          </w:p>
        </w:tc>
        <w:tc>
          <w:tcPr>
            <w:tcW w:w="2714" w:type="dxa"/>
          </w:tcPr>
          <w:p w14:paraId="3E379CFC" w14:textId="5D1095D0" w:rsidR="00FF2CA5" w:rsidRDefault="007468B4" w:rsidP="004D06C4">
            <w:r>
              <w:t>2</w:t>
            </w:r>
          </w:p>
          <w:p w14:paraId="59DEA274" w14:textId="77777777" w:rsidR="002876F9" w:rsidRDefault="002876F9" w:rsidP="004D06C4"/>
          <w:p w14:paraId="3F67F80F" w14:textId="77777777" w:rsidR="007468B4" w:rsidRDefault="007468B4" w:rsidP="004D06C4"/>
          <w:p w14:paraId="459E74A1" w14:textId="77777777" w:rsidR="007468B4" w:rsidRDefault="00F6778D" w:rsidP="004D06C4">
            <w:r>
              <w:t>2</w:t>
            </w:r>
          </w:p>
          <w:p w14:paraId="24585DB5" w14:textId="77777777" w:rsidR="00F6778D" w:rsidRDefault="00F6778D" w:rsidP="004D06C4"/>
          <w:p w14:paraId="0FFC9AA7" w14:textId="77777777" w:rsidR="00F6778D" w:rsidRDefault="00F6778D" w:rsidP="004D06C4"/>
          <w:p w14:paraId="2A1103E3" w14:textId="77777777" w:rsidR="00F6778D" w:rsidRDefault="000F0AA9" w:rsidP="004D06C4">
            <w:r>
              <w:t>9</w:t>
            </w:r>
          </w:p>
          <w:p w14:paraId="3E8F5D98" w14:textId="77777777" w:rsidR="00806089" w:rsidRDefault="00806089" w:rsidP="004D06C4"/>
          <w:p w14:paraId="181D0A46" w14:textId="77777777" w:rsidR="00806089" w:rsidRDefault="00806089" w:rsidP="004D06C4"/>
          <w:p w14:paraId="220CD2B8" w14:textId="2D1FDB39" w:rsidR="00806089" w:rsidRDefault="00806089" w:rsidP="004D06C4">
            <w:r>
              <w:t>2</w:t>
            </w:r>
          </w:p>
        </w:tc>
      </w:tr>
      <w:tr w:rsidR="00FF2CA5" w14:paraId="2ECD8785" w14:textId="6A6195B5" w:rsidTr="00FF2CA5">
        <w:tc>
          <w:tcPr>
            <w:tcW w:w="3044" w:type="dxa"/>
          </w:tcPr>
          <w:p w14:paraId="653956D8" w14:textId="507B17DA" w:rsidR="00FF2CA5" w:rsidRDefault="00710CAB" w:rsidP="004D06C4">
            <w:r>
              <w:t>Woodland Session (Family)</w:t>
            </w:r>
          </w:p>
        </w:tc>
        <w:tc>
          <w:tcPr>
            <w:tcW w:w="3258" w:type="dxa"/>
          </w:tcPr>
          <w:p w14:paraId="73960262" w14:textId="126F5582" w:rsidR="00FF2CA5" w:rsidRDefault="00710CAB" w:rsidP="004D06C4">
            <w:r>
              <w:t xml:space="preserve">Age-appropriate </w:t>
            </w:r>
            <w:r w:rsidR="005A1294">
              <w:t xml:space="preserve">activities </w:t>
            </w:r>
            <w:r>
              <w:t xml:space="preserve">for babies-in-arms </w:t>
            </w:r>
            <w:r w:rsidR="00D0577B">
              <w:t>or target older children</w:t>
            </w:r>
          </w:p>
          <w:p w14:paraId="0DEBDBCB" w14:textId="77777777" w:rsidR="005A1294" w:rsidRDefault="005A1294" w:rsidP="004D06C4"/>
          <w:p w14:paraId="63C59AB9" w14:textId="3A09203C" w:rsidR="005A1294" w:rsidRDefault="005A1294" w:rsidP="004D06C4">
            <w:r>
              <w:t>Sessions are too long and not set up for babies-in-arms (especially during the winter)</w:t>
            </w:r>
          </w:p>
        </w:tc>
        <w:tc>
          <w:tcPr>
            <w:tcW w:w="2714" w:type="dxa"/>
          </w:tcPr>
          <w:p w14:paraId="5F3B4934" w14:textId="77777777" w:rsidR="00FF2CA5" w:rsidRDefault="005A1294" w:rsidP="004D06C4">
            <w:r>
              <w:t>1</w:t>
            </w:r>
          </w:p>
          <w:p w14:paraId="043253F2" w14:textId="77777777" w:rsidR="005A1294" w:rsidRDefault="005A1294" w:rsidP="004D06C4"/>
          <w:p w14:paraId="1F262D56" w14:textId="77777777" w:rsidR="005A1294" w:rsidRDefault="005A1294" w:rsidP="004D06C4"/>
          <w:p w14:paraId="3CB92A41" w14:textId="030C0B40" w:rsidR="005A1294" w:rsidRDefault="00D0577B" w:rsidP="004D06C4">
            <w:r>
              <w:t>2</w:t>
            </w:r>
          </w:p>
        </w:tc>
      </w:tr>
      <w:tr w:rsidR="00FF2CA5" w14:paraId="75DC8B86" w14:textId="5F26FAF2" w:rsidTr="00FF2CA5">
        <w:tc>
          <w:tcPr>
            <w:tcW w:w="3044" w:type="dxa"/>
          </w:tcPr>
          <w:p w14:paraId="1DD4CAC4" w14:textId="62EADE39" w:rsidR="00FF2CA5" w:rsidRDefault="00D0577B" w:rsidP="004D06C4">
            <w:r>
              <w:t>Walking Group</w:t>
            </w:r>
          </w:p>
        </w:tc>
        <w:tc>
          <w:tcPr>
            <w:tcW w:w="3258" w:type="dxa"/>
          </w:tcPr>
          <w:p w14:paraId="077385B1" w14:textId="389D7DDF" w:rsidR="00FF2CA5" w:rsidRDefault="00D0577B" w:rsidP="004D06C4">
            <w:r>
              <w:t>Vary the walking routes in Aberystwyth to maintain interest</w:t>
            </w:r>
          </w:p>
        </w:tc>
        <w:tc>
          <w:tcPr>
            <w:tcW w:w="2714" w:type="dxa"/>
          </w:tcPr>
          <w:p w14:paraId="757600E9" w14:textId="0CF2B1E6" w:rsidR="00FF2CA5" w:rsidRDefault="00D0577B" w:rsidP="004D06C4">
            <w:r>
              <w:t>1</w:t>
            </w:r>
          </w:p>
        </w:tc>
      </w:tr>
    </w:tbl>
    <w:p w14:paraId="07630F03" w14:textId="77777777" w:rsidR="00CE21CD" w:rsidRDefault="00CE21CD" w:rsidP="004D06C4"/>
    <w:p w14:paraId="39207DAE" w14:textId="45BFA10B" w:rsidR="00611BA3" w:rsidRDefault="00611BA3" w:rsidP="00611BA3">
      <w:pPr>
        <w:pStyle w:val="Heading1"/>
      </w:pPr>
      <w:bookmarkStart w:id="22" w:name="_Toc94097596"/>
      <w:r>
        <w:t>Overall Rating</w:t>
      </w:r>
      <w:bookmarkEnd w:id="22"/>
      <w:r>
        <w:t xml:space="preserve"> </w:t>
      </w:r>
    </w:p>
    <w:p w14:paraId="70823329" w14:textId="53884AF3" w:rsidR="00611BA3" w:rsidRDefault="00611BA3" w:rsidP="00611BA3">
      <w:r>
        <w:t xml:space="preserve">Overall, the participants who completed their evaluation forms rated the Trywydd Iach activities </w:t>
      </w:r>
      <w:r w:rsidR="00EE7C34">
        <w:t xml:space="preserve">4.67 stars out of 5 </w:t>
      </w:r>
    </w:p>
    <w:p w14:paraId="6E4C21CE" w14:textId="4774EEBB" w:rsidR="00EE7C34" w:rsidRPr="00611BA3" w:rsidRDefault="00EE7C34" w:rsidP="00EE7C34">
      <w:pPr>
        <w:jc w:val="center"/>
      </w:pPr>
      <w:r w:rsidRPr="00EE7C34">
        <w:rPr>
          <w:noProof/>
        </w:rPr>
        <w:drawing>
          <wp:inline distT="0" distB="0" distL="0" distR="0" wp14:anchorId="6BF74D61" wp14:editId="09606D17">
            <wp:extent cx="2771775" cy="1114425"/>
            <wp:effectExtent l="0" t="0" r="9525" b="9525"/>
            <wp:docPr id="14" name="Picture 14" descr="A picture containing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aircraft, airplane&#10;&#10;Description automatically generated"/>
                    <pic:cNvPicPr/>
                  </pic:nvPicPr>
                  <pic:blipFill>
                    <a:blip r:embed="rId33"/>
                    <a:stretch>
                      <a:fillRect/>
                    </a:stretch>
                  </pic:blipFill>
                  <pic:spPr>
                    <a:xfrm>
                      <a:off x="0" y="0"/>
                      <a:ext cx="2771775" cy="1114425"/>
                    </a:xfrm>
                    <a:prstGeom prst="rect">
                      <a:avLst/>
                    </a:prstGeom>
                  </pic:spPr>
                </pic:pic>
              </a:graphicData>
            </a:graphic>
          </wp:inline>
        </w:drawing>
      </w:r>
    </w:p>
    <w:p w14:paraId="10327C36" w14:textId="7057A7F3" w:rsidR="00B950FA" w:rsidRDefault="00B950FA" w:rsidP="00DF0C8B">
      <w:pPr>
        <w:jc w:val="center"/>
      </w:pPr>
    </w:p>
    <w:p w14:paraId="07AAB402" w14:textId="58CCF2D4" w:rsidR="00B950FA" w:rsidRDefault="00742355" w:rsidP="00742355">
      <w:pPr>
        <w:pStyle w:val="Heading1"/>
        <w:rPr>
          <w:color w:val="00B050"/>
        </w:rPr>
      </w:pPr>
      <w:bookmarkStart w:id="23" w:name="_Toc94097597"/>
      <w:r w:rsidRPr="00742355">
        <w:rPr>
          <w:color w:val="00B050"/>
        </w:rPr>
        <w:lastRenderedPageBreak/>
        <w:t xml:space="preserve">Part </w:t>
      </w:r>
      <w:r w:rsidR="00ED2969">
        <w:rPr>
          <w:color w:val="00B050"/>
        </w:rPr>
        <w:t>2</w:t>
      </w:r>
      <w:r w:rsidRPr="00742355">
        <w:rPr>
          <w:color w:val="00B050"/>
        </w:rPr>
        <w:t xml:space="preserve"> – Trywydd Iach: </w:t>
      </w:r>
      <w:r>
        <w:rPr>
          <w:color w:val="00B050"/>
        </w:rPr>
        <w:t>Healthy Travel</w:t>
      </w:r>
      <w:bookmarkEnd w:id="23"/>
    </w:p>
    <w:p w14:paraId="43202604" w14:textId="77777777" w:rsidR="007C4ACB" w:rsidRDefault="007C4ACB" w:rsidP="007C4ACB">
      <w:pPr>
        <w:jc w:val="center"/>
        <w:rPr>
          <w:b/>
          <w:sz w:val="28"/>
          <w:szCs w:val="28"/>
        </w:rPr>
      </w:pPr>
    </w:p>
    <w:p w14:paraId="00DCB681" w14:textId="18FACD9D" w:rsidR="00932A22" w:rsidRDefault="00F95766" w:rsidP="00246AC9">
      <w:pPr>
        <w:rPr>
          <w:bCs/>
        </w:rPr>
      </w:pPr>
      <w:r>
        <w:rPr>
          <w:bCs/>
        </w:rPr>
        <w:t>Ac</w:t>
      </w:r>
      <w:r w:rsidR="004141C7">
        <w:rPr>
          <w:bCs/>
        </w:rPr>
        <w:t>ti</w:t>
      </w:r>
      <w:r>
        <w:rPr>
          <w:bCs/>
        </w:rPr>
        <w:t xml:space="preserve">ve travel is </w:t>
      </w:r>
      <w:r w:rsidR="00001BD3">
        <w:rPr>
          <w:bCs/>
        </w:rPr>
        <w:t xml:space="preserve">a </w:t>
      </w:r>
      <w:r w:rsidR="007F59DD">
        <w:rPr>
          <w:bCs/>
        </w:rPr>
        <w:t>key priority in the Welsh Transport Strategy</w:t>
      </w:r>
      <w:r w:rsidR="004141C7">
        <w:rPr>
          <w:bCs/>
        </w:rPr>
        <w:t xml:space="preserve"> </w:t>
      </w:r>
      <w:r w:rsidR="00E45DCA">
        <w:rPr>
          <w:bCs/>
        </w:rPr>
        <w:t>that</w:t>
      </w:r>
      <w:r w:rsidR="004141C7">
        <w:rPr>
          <w:bCs/>
        </w:rPr>
        <w:t xml:space="preserve"> </w:t>
      </w:r>
      <w:r w:rsidR="00E45DCA">
        <w:rPr>
          <w:bCs/>
        </w:rPr>
        <w:t>dovetails</w:t>
      </w:r>
      <w:r w:rsidR="004141C7">
        <w:rPr>
          <w:bCs/>
        </w:rPr>
        <w:t xml:space="preserve"> with </w:t>
      </w:r>
      <w:proofErr w:type="spellStart"/>
      <w:r w:rsidR="004141C7">
        <w:rPr>
          <w:bCs/>
        </w:rPr>
        <w:t>Wales’</w:t>
      </w:r>
      <w:proofErr w:type="spellEnd"/>
      <w:r w:rsidR="004141C7">
        <w:rPr>
          <w:bCs/>
        </w:rPr>
        <w:t xml:space="preserve"> Well-Being for Future Generations Act. </w:t>
      </w:r>
      <w:r w:rsidR="00246AC9" w:rsidRPr="0017301D">
        <w:rPr>
          <w:bCs/>
        </w:rPr>
        <w:t>Encouraging healthy travel (or Active T</w:t>
      </w:r>
      <w:r w:rsidR="00655590">
        <w:rPr>
          <w:bCs/>
        </w:rPr>
        <w:t>ravel</w:t>
      </w:r>
      <w:r w:rsidR="00246AC9" w:rsidRPr="0017301D">
        <w:rPr>
          <w:bCs/>
        </w:rPr>
        <w:t>) is an essential government strategy that can benefit both human and environmental health</w:t>
      </w:r>
      <w:r w:rsidR="00C05DDA">
        <w:rPr>
          <w:rStyle w:val="EndnoteReference"/>
          <w:bCs/>
        </w:rPr>
        <w:endnoteReference w:id="9"/>
      </w:r>
      <w:r w:rsidR="0017301D" w:rsidRPr="0017301D">
        <w:rPr>
          <w:bCs/>
        </w:rPr>
        <w:t xml:space="preserve">. </w:t>
      </w:r>
      <w:r w:rsidR="00B95EA0">
        <w:rPr>
          <w:bCs/>
        </w:rPr>
        <w:t xml:space="preserve">Central to this strategy is </w:t>
      </w:r>
      <w:r w:rsidR="0068081C">
        <w:rPr>
          <w:bCs/>
        </w:rPr>
        <w:t xml:space="preserve">the need to encourage and support a shift towards emission-free </w:t>
      </w:r>
      <w:r w:rsidR="00DD2C8B">
        <w:rPr>
          <w:bCs/>
        </w:rPr>
        <w:t xml:space="preserve">walking and cycling as an alternative to car use. </w:t>
      </w:r>
      <w:r w:rsidR="00FE6F90">
        <w:rPr>
          <w:bCs/>
        </w:rPr>
        <w:t>T</w:t>
      </w:r>
      <w:r w:rsidR="00C7493F">
        <w:rPr>
          <w:bCs/>
        </w:rPr>
        <w:t xml:space="preserve">o achieve these goals a </w:t>
      </w:r>
      <w:r w:rsidR="007F3F0F">
        <w:rPr>
          <w:bCs/>
        </w:rPr>
        <w:t>network of</w:t>
      </w:r>
      <w:r w:rsidR="007F2020">
        <w:rPr>
          <w:bCs/>
        </w:rPr>
        <w:t>,</w:t>
      </w:r>
      <w:r w:rsidR="007F3F0F">
        <w:rPr>
          <w:bCs/>
        </w:rPr>
        <w:t xml:space="preserve"> “safe, direct, comfortable and attractive walking and cycling </w:t>
      </w:r>
      <w:r w:rsidR="007F2020">
        <w:rPr>
          <w:bCs/>
        </w:rPr>
        <w:t xml:space="preserve">routes” are needed across Wales. </w:t>
      </w:r>
      <w:r w:rsidR="007F3F0F">
        <w:rPr>
          <w:bCs/>
        </w:rPr>
        <w:t xml:space="preserve"> </w:t>
      </w:r>
      <w:r w:rsidR="00C0208C">
        <w:rPr>
          <w:bCs/>
        </w:rPr>
        <w:t>C</w:t>
      </w:r>
      <w:r w:rsidR="004B39C5">
        <w:rPr>
          <w:bCs/>
        </w:rPr>
        <w:t xml:space="preserve">onsultation undertaken </w:t>
      </w:r>
      <w:r w:rsidR="00C0208C">
        <w:rPr>
          <w:bCs/>
        </w:rPr>
        <w:t>during the</w:t>
      </w:r>
      <w:r w:rsidR="004B39C5">
        <w:rPr>
          <w:bCs/>
        </w:rPr>
        <w:t xml:space="preserve"> 2019 </w:t>
      </w:r>
      <w:r w:rsidR="00C0208C">
        <w:rPr>
          <w:bCs/>
        </w:rPr>
        <w:t xml:space="preserve">pilot </w:t>
      </w:r>
      <w:r w:rsidR="00932A22">
        <w:rPr>
          <w:bCs/>
        </w:rPr>
        <w:t xml:space="preserve">reinforced the need for safe </w:t>
      </w:r>
      <w:r w:rsidR="0072535C">
        <w:rPr>
          <w:bCs/>
        </w:rPr>
        <w:t xml:space="preserve">walking and cycling </w:t>
      </w:r>
      <w:r w:rsidR="00932A22">
        <w:rPr>
          <w:bCs/>
        </w:rPr>
        <w:t xml:space="preserve">routes within the Dyfi Valley that linked key villages and towns. </w:t>
      </w:r>
    </w:p>
    <w:p w14:paraId="6EE162F2" w14:textId="0009C0A2" w:rsidR="007C4ACB" w:rsidRDefault="0072535C" w:rsidP="00246AC9">
      <w:pPr>
        <w:rPr>
          <w:bCs/>
        </w:rPr>
      </w:pPr>
      <w:r>
        <w:rPr>
          <w:bCs/>
        </w:rPr>
        <w:t>The</w:t>
      </w:r>
      <w:r w:rsidR="0047591D">
        <w:rPr>
          <w:bCs/>
        </w:rPr>
        <w:t xml:space="preserve"> </w:t>
      </w:r>
      <w:r w:rsidR="00E45DCA">
        <w:rPr>
          <w:bCs/>
        </w:rPr>
        <w:t xml:space="preserve">Healthy Travel </w:t>
      </w:r>
      <w:r w:rsidR="00371743">
        <w:rPr>
          <w:bCs/>
        </w:rPr>
        <w:t>initiative</w:t>
      </w:r>
      <w:r w:rsidR="00411117">
        <w:rPr>
          <w:bCs/>
        </w:rPr>
        <w:t xml:space="preserve"> was developed to</w:t>
      </w:r>
      <w:r w:rsidR="00371743">
        <w:rPr>
          <w:bCs/>
        </w:rPr>
        <w:t xml:space="preserve"> </w:t>
      </w:r>
      <w:r w:rsidR="00B45E1B">
        <w:rPr>
          <w:bCs/>
        </w:rPr>
        <w:t xml:space="preserve">actively </w:t>
      </w:r>
      <w:r w:rsidR="00371743">
        <w:rPr>
          <w:bCs/>
        </w:rPr>
        <w:t xml:space="preserve">encourage </w:t>
      </w:r>
      <w:r w:rsidR="00411117">
        <w:rPr>
          <w:bCs/>
        </w:rPr>
        <w:t xml:space="preserve">and support </w:t>
      </w:r>
      <w:r w:rsidR="00371743">
        <w:rPr>
          <w:bCs/>
        </w:rPr>
        <w:t xml:space="preserve">community members to contribute to the conversation about </w:t>
      </w:r>
      <w:r w:rsidR="00B45E1B">
        <w:rPr>
          <w:bCs/>
        </w:rPr>
        <w:t>new routes</w:t>
      </w:r>
      <w:r w:rsidR="00B059A5">
        <w:rPr>
          <w:bCs/>
        </w:rPr>
        <w:t xml:space="preserve"> and to support walking and cycling </w:t>
      </w:r>
      <w:r w:rsidR="00481915">
        <w:rPr>
          <w:bCs/>
        </w:rPr>
        <w:t xml:space="preserve">initiatives across the region. </w:t>
      </w:r>
    </w:p>
    <w:p w14:paraId="6D992ADF" w14:textId="77777777" w:rsidR="00481915" w:rsidRDefault="00481915" w:rsidP="00246AC9">
      <w:pPr>
        <w:rPr>
          <w:bCs/>
        </w:rPr>
      </w:pPr>
    </w:p>
    <w:p w14:paraId="5180F592" w14:textId="40E78153" w:rsidR="00481915" w:rsidRPr="0017301D" w:rsidRDefault="00895839" w:rsidP="00895839">
      <w:pPr>
        <w:pStyle w:val="Heading1"/>
        <w:rPr>
          <w:sz w:val="22"/>
          <w:szCs w:val="22"/>
        </w:rPr>
      </w:pPr>
      <w:bookmarkStart w:id="24" w:name="_Toc94097598"/>
      <w:r>
        <w:t>Year One Outputs: Healthy Travel</w:t>
      </w:r>
      <w:bookmarkEnd w:id="24"/>
    </w:p>
    <w:tbl>
      <w:tblPr>
        <w:tblStyle w:val="TableGrid"/>
        <w:tblW w:w="0" w:type="auto"/>
        <w:tblLook w:val="04A0" w:firstRow="1" w:lastRow="0" w:firstColumn="1" w:lastColumn="0" w:noHBand="0" w:noVBand="1"/>
      </w:tblPr>
      <w:tblGrid>
        <w:gridCol w:w="3005"/>
        <w:gridCol w:w="3005"/>
        <w:gridCol w:w="3006"/>
      </w:tblGrid>
      <w:tr w:rsidR="00895839" w:rsidRPr="00715E74" w14:paraId="22695B64" w14:textId="77777777" w:rsidTr="00715E74">
        <w:tc>
          <w:tcPr>
            <w:tcW w:w="3005" w:type="dxa"/>
            <w:shd w:val="clear" w:color="auto" w:fill="00B050"/>
          </w:tcPr>
          <w:p w14:paraId="2FF4F9C8" w14:textId="2B652412" w:rsidR="00895839" w:rsidRPr="00715E74" w:rsidRDefault="00895839" w:rsidP="00895839">
            <w:pPr>
              <w:rPr>
                <w:b/>
              </w:rPr>
            </w:pPr>
            <w:r w:rsidRPr="00715E74">
              <w:rPr>
                <w:b/>
              </w:rPr>
              <w:t>Activity Undertaken</w:t>
            </w:r>
          </w:p>
        </w:tc>
        <w:tc>
          <w:tcPr>
            <w:tcW w:w="3005" w:type="dxa"/>
            <w:shd w:val="clear" w:color="auto" w:fill="00B050"/>
          </w:tcPr>
          <w:p w14:paraId="641F3104" w14:textId="68AEBF80" w:rsidR="00895839" w:rsidRPr="00715E74" w:rsidRDefault="00895839" w:rsidP="00895839">
            <w:pPr>
              <w:rPr>
                <w:b/>
              </w:rPr>
            </w:pPr>
            <w:r w:rsidRPr="00715E74">
              <w:rPr>
                <w:b/>
              </w:rPr>
              <w:t>T</w:t>
            </w:r>
            <w:r w:rsidR="00FE6F90">
              <w:rPr>
                <w:b/>
              </w:rPr>
              <w:t>he t</w:t>
            </w:r>
            <w:r w:rsidRPr="00715E74">
              <w:rPr>
                <w:b/>
              </w:rPr>
              <w:t>arget for year 1</w:t>
            </w:r>
          </w:p>
        </w:tc>
        <w:tc>
          <w:tcPr>
            <w:tcW w:w="3006" w:type="dxa"/>
            <w:shd w:val="clear" w:color="auto" w:fill="00B050"/>
          </w:tcPr>
          <w:p w14:paraId="1BA84B9C" w14:textId="04AE2E25" w:rsidR="00895839" w:rsidRPr="00715E74" w:rsidRDefault="00895839" w:rsidP="00895839">
            <w:pPr>
              <w:rPr>
                <w:b/>
              </w:rPr>
            </w:pPr>
            <w:r w:rsidRPr="00715E74">
              <w:rPr>
                <w:b/>
              </w:rPr>
              <w:t>Achieved</w:t>
            </w:r>
          </w:p>
        </w:tc>
      </w:tr>
      <w:tr w:rsidR="00B2367E" w:rsidRPr="00715E74" w14:paraId="79A2054F" w14:textId="77777777" w:rsidTr="008E3836">
        <w:tc>
          <w:tcPr>
            <w:tcW w:w="3005" w:type="dxa"/>
          </w:tcPr>
          <w:p w14:paraId="3EE3DC40" w14:textId="6ACD7883" w:rsidR="00B2367E" w:rsidRPr="00715E74" w:rsidRDefault="00B2367E" w:rsidP="00895839">
            <w:pPr>
              <w:rPr>
                <w:bCs/>
              </w:rPr>
            </w:pPr>
            <w:r w:rsidRPr="00715E74">
              <w:rPr>
                <w:bCs/>
              </w:rPr>
              <w:t>Penparcau community consultation</w:t>
            </w:r>
          </w:p>
        </w:tc>
        <w:tc>
          <w:tcPr>
            <w:tcW w:w="3005" w:type="dxa"/>
            <w:vMerge w:val="restart"/>
            <w:vAlign w:val="center"/>
          </w:tcPr>
          <w:p w14:paraId="26F5FDE5" w14:textId="77777777" w:rsidR="00B2367E" w:rsidRDefault="00B2367E" w:rsidP="008E3836">
            <w:pPr>
              <w:jc w:val="center"/>
              <w:rPr>
                <w:bCs/>
              </w:rPr>
            </w:pPr>
            <w:r>
              <w:rPr>
                <w:bCs/>
              </w:rPr>
              <w:t>6 community consultations</w:t>
            </w:r>
          </w:p>
          <w:p w14:paraId="468563AF" w14:textId="1D3B1D07" w:rsidR="00B2367E" w:rsidRPr="00715E74" w:rsidRDefault="00B2367E" w:rsidP="008E3836">
            <w:pPr>
              <w:jc w:val="center"/>
              <w:rPr>
                <w:bCs/>
              </w:rPr>
            </w:pPr>
            <w:r>
              <w:rPr>
                <w:bCs/>
              </w:rPr>
              <w:t xml:space="preserve">(225 </w:t>
            </w:r>
            <w:r w:rsidR="001060B3">
              <w:rPr>
                <w:bCs/>
              </w:rPr>
              <w:t xml:space="preserve">people consulted </w:t>
            </w:r>
            <w:r>
              <w:rPr>
                <w:bCs/>
              </w:rPr>
              <w:t>per year)</w:t>
            </w:r>
          </w:p>
        </w:tc>
        <w:tc>
          <w:tcPr>
            <w:tcW w:w="3006" w:type="dxa"/>
            <w:vMerge w:val="restart"/>
            <w:vAlign w:val="center"/>
          </w:tcPr>
          <w:p w14:paraId="5CC51B7F" w14:textId="45AA7522" w:rsidR="00B2367E" w:rsidRDefault="001D7E5C" w:rsidP="008E3836">
            <w:pPr>
              <w:jc w:val="center"/>
              <w:rPr>
                <w:bCs/>
              </w:rPr>
            </w:pPr>
            <w:r>
              <w:rPr>
                <w:bCs/>
              </w:rPr>
              <w:t>6</w:t>
            </w:r>
            <w:r w:rsidR="00B2367E">
              <w:rPr>
                <w:bCs/>
              </w:rPr>
              <w:t xml:space="preserve"> community consultations</w:t>
            </w:r>
          </w:p>
          <w:p w14:paraId="34A6F342" w14:textId="0571164D" w:rsidR="001060B3" w:rsidRDefault="001060B3" w:rsidP="008E3836">
            <w:pPr>
              <w:jc w:val="center"/>
              <w:rPr>
                <w:bCs/>
              </w:rPr>
            </w:pPr>
            <w:r>
              <w:rPr>
                <w:bCs/>
              </w:rPr>
              <w:t>(321 people consulted)</w:t>
            </w:r>
          </w:p>
          <w:p w14:paraId="064E01A7" w14:textId="764F8EAF" w:rsidR="00B2367E" w:rsidRPr="00715E74" w:rsidRDefault="00B2367E" w:rsidP="008E3836">
            <w:pPr>
              <w:jc w:val="center"/>
              <w:rPr>
                <w:bCs/>
              </w:rPr>
            </w:pPr>
            <w:r>
              <w:rPr>
                <w:bCs/>
              </w:rPr>
              <w:t xml:space="preserve">(157 attended community consultation, 164 school pupils </w:t>
            </w:r>
            <w:proofErr w:type="gramStart"/>
            <w:r>
              <w:rPr>
                <w:bCs/>
              </w:rPr>
              <w:t>consulted )</w:t>
            </w:r>
            <w:proofErr w:type="gramEnd"/>
          </w:p>
        </w:tc>
      </w:tr>
      <w:tr w:rsidR="00B2367E" w:rsidRPr="00715E74" w14:paraId="6A90DD3B" w14:textId="77777777" w:rsidTr="00895839">
        <w:tc>
          <w:tcPr>
            <w:tcW w:w="3005" w:type="dxa"/>
          </w:tcPr>
          <w:p w14:paraId="57B296E4" w14:textId="1D6F6983" w:rsidR="00B2367E" w:rsidRPr="00715E74" w:rsidRDefault="00B2367E" w:rsidP="00895839">
            <w:pPr>
              <w:rPr>
                <w:bCs/>
              </w:rPr>
            </w:pPr>
            <w:r>
              <w:rPr>
                <w:bCs/>
              </w:rPr>
              <w:t xml:space="preserve">Aberystwyth community </w:t>
            </w:r>
            <w:proofErr w:type="gramStart"/>
            <w:r w:rsidRPr="004A5F01">
              <w:rPr>
                <w:bCs/>
              </w:rPr>
              <w:t>consultations  (</w:t>
            </w:r>
            <w:proofErr w:type="gramEnd"/>
            <w:r w:rsidRPr="004A5F01">
              <w:rPr>
                <w:bCs/>
              </w:rPr>
              <w:t>x</w:t>
            </w:r>
            <w:r w:rsidR="00E700D4">
              <w:rPr>
                <w:bCs/>
              </w:rPr>
              <w:t>1</w:t>
            </w:r>
            <w:r w:rsidRPr="004A5F01">
              <w:rPr>
                <w:bCs/>
              </w:rPr>
              <w:t>)</w:t>
            </w:r>
          </w:p>
        </w:tc>
        <w:tc>
          <w:tcPr>
            <w:tcW w:w="3005" w:type="dxa"/>
            <w:vMerge/>
          </w:tcPr>
          <w:p w14:paraId="795397F2" w14:textId="77777777" w:rsidR="00B2367E" w:rsidRPr="00715E74" w:rsidRDefault="00B2367E" w:rsidP="00895839">
            <w:pPr>
              <w:rPr>
                <w:bCs/>
              </w:rPr>
            </w:pPr>
          </w:p>
        </w:tc>
        <w:tc>
          <w:tcPr>
            <w:tcW w:w="3006" w:type="dxa"/>
            <w:vMerge/>
          </w:tcPr>
          <w:p w14:paraId="16F90711" w14:textId="77777777" w:rsidR="00B2367E" w:rsidRPr="00715E74" w:rsidRDefault="00B2367E" w:rsidP="00895839">
            <w:pPr>
              <w:rPr>
                <w:bCs/>
              </w:rPr>
            </w:pPr>
          </w:p>
        </w:tc>
      </w:tr>
      <w:tr w:rsidR="00B2367E" w:rsidRPr="00715E74" w14:paraId="1E43958D" w14:textId="77777777" w:rsidTr="00895839">
        <w:tc>
          <w:tcPr>
            <w:tcW w:w="3005" w:type="dxa"/>
          </w:tcPr>
          <w:p w14:paraId="52841A44" w14:textId="0F5AF74D" w:rsidR="00B2367E" w:rsidRPr="00715E74" w:rsidRDefault="00B2367E" w:rsidP="00895839">
            <w:pPr>
              <w:rPr>
                <w:bCs/>
              </w:rPr>
            </w:pPr>
            <w:r>
              <w:rPr>
                <w:bCs/>
              </w:rPr>
              <w:t xml:space="preserve">Tre’r </w:t>
            </w:r>
            <w:proofErr w:type="spellStart"/>
            <w:r>
              <w:rPr>
                <w:sz w:val="24"/>
                <w:szCs w:val="24"/>
              </w:rPr>
              <w:t>Dd</w:t>
            </w:r>
            <w:r>
              <w:rPr>
                <w:rFonts w:cstheme="minorHAnsi"/>
                <w:sz w:val="24"/>
                <w:szCs w:val="24"/>
              </w:rPr>
              <w:t>ô</w:t>
            </w:r>
            <w:r>
              <w:rPr>
                <w:sz w:val="24"/>
                <w:szCs w:val="24"/>
              </w:rPr>
              <w:t>l</w:t>
            </w:r>
            <w:proofErr w:type="spellEnd"/>
            <w:r>
              <w:rPr>
                <w:sz w:val="24"/>
                <w:szCs w:val="24"/>
              </w:rPr>
              <w:t xml:space="preserve"> community consultation </w:t>
            </w:r>
          </w:p>
        </w:tc>
        <w:tc>
          <w:tcPr>
            <w:tcW w:w="3005" w:type="dxa"/>
            <w:vMerge/>
          </w:tcPr>
          <w:p w14:paraId="30F089E1" w14:textId="77777777" w:rsidR="00B2367E" w:rsidRPr="00715E74" w:rsidRDefault="00B2367E" w:rsidP="00895839">
            <w:pPr>
              <w:rPr>
                <w:bCs/>
              </w:rPr>
            </w:pPr>
          </w:p>
        </w:tc>
        <w:tc>
          <w:tcPr>
            <w:tcW w:w="3006" w:type="dxa"/>
            <w:vMerge/>
          </w:tcPr>
          <w:p w14:paraId="16E65B27" w14:textId="77777777" w:rsidR="00B2367E" w:rsidRPr="00715E74" w:rsidRDefault="00B2367E" w:rsidP="00895839">
            <w:pPr>
              <w:rPr>
                <w:bCs/>
              </w:rPr>
            </w:pPr>
          </w:p>
        </w:tc>
      </w:tr>
      <w:tr w:rsidR="00B2367E" w:rsidRPr="00715E74" w14:paraId="6524BD50" w14:textId="77777777" w:rsidTr="00895839">
        <w:tc>
          <w:tcPr>
            <w:tcW w:w="3005" w:type="dxa"/>
          </w:tcPr>
          <w:p w14:paraId="21CD0669" w14:textId="79941AD9" w:rsidR="00B2367E" w:rsidRPr="00715E74" w:rsidRDefault="00B2367E" w:rsidP="00895839">
            <w:pPr>
              <w:rPr>
                <w:bCs/>
              </w:rPr>
            </w:pPr>
            <w:r>
              <w:rPr>
                <w:bCs/>
              </w:rPr>
              <w:t>Machynlleth community consultatio</w:t>
            </w:r>
            <w:r w:rsidRPr="004A5F01">
              <w:rPr>
                <w:bCs/>
              </w:rPr>
              <w:t>ns (x2)</w:t>
            </w:r>
          </w:p>
        </w:tc>
        <w:tc>
          <w:tcPr>
            <w:tcW w:w="3005" w:type="dxa"/>
            <w:vMerge/>
          </w:tcPr>
          <w:p w14:paraId="517BA8DC" w14:textId="77777777" w:rsidR="00B2367E" w:rsidRPr="00715E74" w:rsidRDefault="00B2367E" w:rsidP="00895839">
            <w:pPr>
              <w:rPr>
                <w:bCs/>
              </w:rPr>
            </w:pPr>
          </w:p>
        </w:tc>
        <w:tc>
          <w:tcPr>
            <w:tcW w:w="3006" w:type="dxa"/>
            <w:vMerge/>
          </w:tcPr>
          <w:p w14:paraId="1009DB0A" w14:textId="77777777" w:rsidR="00B2367E" w:rsidRPr="00715E74" w:rsidRDefault="00B2367E" w:rsidP="00895839">
            <w:pPr>
              <w:rPr>
                <w:bCs/>
              </w:rPr>
            </w:pPr>
          </w:p>
        </w:tc>
      </w:tr>
      <w:tr w:rsidR="00B2367E" w:rsidRPr="00715E74" w14:paraId="46BA33F1" w14:textId="77777777" w:rsidTr="00895839">
        <w:tc>
          <w:tcPr>
            <w:tcW w:w="3005" w:type="dxa"/>
          </w:tcPr>
          <w:p w14:paraId="4D7F861F" w14:textId="0264CDAE" w:rsidR="00B2367E" w:rsidRPr="00715E74" w:rsidRDefault="00B2367E" w:rsidP="00895839">
            <w:pPr>
              <w:rPr>
                <w:bCs/>
              </w:rPr>
            </w:pPr>
            <w:proofErr w:type="spellStart"/>
            <w:r>
              <w:rPr>
                <w:bCs/>
              </w:rPr>
              <w:t>Camaes</w:t>
            </w:r>
            <w:proofErr w:type="spellEnd"/>
            <w:r>
              <w:rPr>
                <w:bCs/>
              </w:rPr>
              <w:t xml:space="preserve"> community consultation </w:t>
            </w:r>
          </w:p>
        </w:tc>
        <w:tc>
          <w:tcPr>
            <w:tcW w:w="3005" w:type="dxa"/>
            <w:vMerge/>
          </w:tcPr>
          <w:p w14:paraId="304927DB" w14:textId="77777777" w:rsidR="00B2367E" w:rsidRPr="00715E74" w:rsidRDefault="00B2367E" w:rsidP="00895839">
            <w:pPr>
              <w:rPr>
                <w:bCs/>
              </w:rPr>
            </w:pPr>
          </w:p>
        </w:tc>
        <w:tc>
          <w:tcPr>
            <w:tcW w:w="3006" w:type="dxa"/>
            <w:vMerge/>
          </w:tcPr>
          <w:p w14:paraId="018AD92D" w14:textId="77777777" w:rsidR="00B2367E" w:rsidRPr="00715E74" w:rsidRDefault="00B2367E" w:rsidP="00895839">
            <w:pPr>
              <w:rPr>
                <w:bCs/>
              </w:rPr>
            </w:pPr>
          </w:p>
        </w:tc>
      </w:tr>
      <w:tr w:rsidR="00B2367E" w:rsidRPr="00715E74" w14:paraId="3CD1649E" w14:textId="77777777" w:rsidTr="00895839">
        <w:tc>
          <w:tcPr>
            <w:tcW w:w="3005" w:type="dxa"/>
          </w:tcPr>
          <w:p w14:paraId="24C36445" w14:textId="1666FAD3" w:rsidR="00B2367E" w:rsidRDefault="00B2367E" w:rsidP="00895839">
            <w:pPr>
              <w:rPr>
                <w:bCs/>
              </w:rPr>
            </w:pPr>
            <w:r>
              <w:rPr>
                <w:bCs/>
              </w:rPr>
              <w:t xml:space="preserve">Secondary School Consultation </w:t>
            </w:r>
          </w:p>
        </w:tc>
        <w:tc>
          <w:tcPr>
            <w:tcW w:w="3005" w:type="dxa"/>
            <w:vMerge/>
          </w:tcPr>
          <w:p w14:paraId="76EA735F" w14:textId="3EFE5DDF" w:rsidR="00B2367E" w:rsidRPr="00715E74" w:rsidRDefault="00B2367E" w:rsidP="00895839">
            <w:pPr>
              <w:rPr>
                <w:bCs/>
              </w:rPr>
            </w:pPr>
          </w:p>
        </w:tc>
        <w:tc>
          <w:tcPr>
            <w:tcW w:w="3006" w:type="dxa"/>
            <w:vMerge/>
          </w:tcPr>
          <w:p w14:paraId="1B58E838" w14:textId="6521D8B1" w:rsidR="00B2367E" w:rsidRPr="00715E74" w:rsidRDefault="00B2367E" w:rsidP="00895839">
            <w:pPr>
              <w:rPr>
                <w:bCs/>
              </w:rPr>
            </w:pPr>
          </w:p>
        </w:tc>
      </w:tr>
      <w:tr w:rsidR="00355424" w:rsidRPr="00715E74" w14:paraId="1477FFE9" w14:textId="77777777" w:rsidTr="00895839">
        <w:tc>
          <w:tcPr>
            <w:tcW w:w="3005" w:type="dxa"/>
          </w:tcPr>
          <w:p w14:paraId="0FA56FFC" w14:textId="6DF22FBF" w:rsidR="00355424" w:rsidRDefault="00355424" w:rsidP="00895839">
            <w:pPr>
              <w:rPr>
                <w:bCs/>
              </w:rPr>
            </w:pPr>
            <w:r>
              <w:rPr>
                <w:bCs/>
              </w:rPr>
              <w:t xml:space="preserve">Healthy Travel Project Board </w:t>
            </w:r>
            <w:r w:rsidR="002F440C">
              <w:rPr>
                <w:bCs/>
              </w:rPr>
              <w:t xml:space="preserve">Established </w:t>
            </w:r>
          </w:p>
        </w:tc>
        <w:tc>
          <w:tcPr>
            <w:tcW w:w="3005" w:type="dxa"/>
          </w:tcPr>
          <w:p w14:paraId="58C5E119" w14:textId="3C52D785" w:rsidR="00355424" w:rsidRPr="00715E74" w:rsidRDefault="00DC32E6" w:rsidP="00895839">
            <w:pPr>
              <w:rPr>
                <w:bCs/>
              </w:rPr>
            </w:pPr>
            <w:r>
              <w:rPr>
                <w:bCs/>
              </w:rPr>
              <w:t xml:space="preserve">Establish Board </w:t>
            </w:r>
          </w:p>
        </w:tc>
        <w:tc>
          <w:tcPr>
            <w:tcW w:w="3006" w:type="dxa"/>
          </w:tcPr>
          <w:p w14:paraId="3A597205" w14:textId="5212306F" w:rsidR="00355424" w:rsidRPr="00715E74" w:rsidRDefault="002F440C" w:rsidP="00895839">
            <w:pPr>
              <w:rPr>
                <w:bCs/>
              </w:rPr>
            </w:pPr>
            <w:r>
              <w:rPr>
                <w:bCs/>
              </w:rPr>
              <w:t xml:space="preserve">Project Board established </w:t>
            </w:r>
          </w:p>
        </w:tc>
      </w:tr>
      <w:tr w:rsidR="00DC32E6" w:rsidRPr="00715E74" w14:paraId="04EAF56E" w14:textId="77777777" w:rsidTr="00895839">
        <w:tc>
          <w:tcPr>
            <w:tcW w:w="3005" w:type="dxa"/>
          </w:tcPr>
          <w:p w14:paraId="784E9F2D" w14:textId="0EE92A3D" w:rsidR="00DC32E6" w:rsidRDefault="00DC32E6" w:rsidP="00895839">
            <w:pPr>
              <w:rPr>
                <w:bCs/>
              </w:rPr>
            </w:pPr>
            <w:r>
              <w:rPr>
                <w:bCs/>
              </w:rPr>
              <w:t xml:space="preserve">New routes </w:t>
            </w:r>
            <w:r w:rsidR="00C95AD0">
              <w:rPr>
                <w:bCs/>
              </w:rPr>
              <w:t xml:space="preserve">proposed </w:t>
            </w:r>
            <w:r w:rsidR="006A3954">
              <w:rPr>
                <w:bCs/>
              </w:rPr>
              <w:t>and mapped</w:t>
            </w:r>
          </w:p>
        </w:tc>
        <w:tc>
          <w:tcPr>
            <w:tcW w:w="3005" w:type="dxa"/>
          </w:tcPr>
          <w:p w14:paraId="7B3D73E9" w14:textId="3CF92317" w:rsidR="00DC32E6" w:rsidRDefault="00C95AD0" w:rsidP="00895839">
            <w:pPr>
              <w:rPr>
                <w:bCs/>
              </w:rPr>
            </w:pPr>
            <w:r>
              <w:rPr>
                <w:bCs/>
              </w:rPr>
              <w:t>2</w:t>
            </w:r>
          </w:p>
        </w:tc>
        <w:tc>
          <w:tcPr>
            <w:tcW w:w="3006" w:type="dxa"/>
          </w:tcPr>
          <w:p w14:paraId="7F94A781" w14:textId="2E816054" w:rsidR="00DC32E6" w:rsidRDefault="00C95AD0" w:rsidP="00895839">
            <w:pPr>
              <w:rPr>
                <w:bCs/>
              </w:rPr>
            </w:pPr>
            <w:r>
              <w:rPr>
                <w:bCs/>
              </w:rPr>
              <w:t>On-going (for year 2)</w:t>
            </w:r>
          </w:p>
        </w:tc>
      </w:tr>
      <w:tr w:rsidR="00DC32E6" w:rsidRPr="00715E74" w14:paraId="3CAC16A8" w14:textId="77777777" w:rsidTr="00895839">
        <w:tc>
          <w:tcPr>
            <w:tcW w:w="3005" w:type="dxa"/>
          </w:tcPr>
          <w:p w14:paraId="29EB0D62" w14:textId="3E8E6382" w:rsidR="00DC32E6" w:rsidRDefault="006A3954" w:rsidP="00895839">
            <w:pPr>
              <w:rPr>
                <w:bCs/>
              </w:rPr>
            </w:pPr>
            <w:r>
              <w:rPr>
                <w:bCs/>
              </w:rPr>
              <w:t xml:space="preserve">Training provided </w:t>
            </w:r>
          </w:p>
        </w:tc>
        <w:tc>
          <w:tcPr>
            <w:tcW w:w="3005" w:type="dxa"/>
          </w:tcPr>
          <w:p w14:paraId="396D3B8C" w14:textId="0461DB95" w:rsidR="00DC32E6" w:rsidRDefault="00635119" w:rsidP="00895839">
            <w:pPr>
              <w:rPr>
                <w:bCs/>
              </w:rPr>
            </w:pPr>
            <w:r>
              <w:rPr>
                <w:bCs/>
              </w:rPr>
              <w:t>10 sessions</w:t>
            </w:r>
          </w:p>
        </w:tc>
        <w:tc>
          <w:tcPr>
            <w:tcW w:w="3006" w:type="dxa"/>
          </w:tcPr>
          <w:p w14:paraId="2E92469F" w14:textId="01CCB3B8" w:rsidR="00635119" w:rsidRDefault="00635119" w:rsidP="00895839">
            <w:pPr>
              <w:rPr>
                <w:bCs/>
              </w:rPr>
            </w:pPr>
            <w:r>
              <w:rPr>
                <w:bCs/>
              </w:rPr>
              <w:t>Planned for year 2 delivery</w:t>
            </w:r>
          </w:p>
        </w:tc>
      </w:tr>
    </w:tbl>
    <w:p w14:paraId="5EEEB02D" w14:textId="77777777" w:rsidR="007C4ACB" w:rsidRDefault="007C4ACB" w:rsidP="00895839">
      <w:pPr>
        <w:rPr>
          <w:b/>
          <w:sz w:val="28"/>
          <w:szCs w:val="28"/>
        </w:rPr>
      </w:pPr>
    </w:p>
    <w:p w14:paraId="19F388C6" w14:textId="77777777" w:rsidR="00B56C63" w:rsidRDefault="00B56C63" w:rsidP="00615B46">
      <w:pPr>
        <w:pStyle w:val="Heading1"/>
      </w:pPr>
      <w:bookmarkStart w:id="25" w:name="_Toc94097599"/>
    </w:p>
    <w:p w14:paraId="25357F7E" w14:textId="77777777" w:rsidR="00B56C63" w:rsidRDefault="00B56C63" w:rsidP="00B56C63"/>
    <w:p w14:paraId="1D73F549" w14:textId="77777777" w:rsidR="00B56C63" w:rsidRPr="00B56C63" w:rsidRDefault="00B56C63" w:rsidP="00B56C63"/>
    <w:p w14:paraId="35556924" w14:textId="6B7245FA" w:rsidR="007C4ACB" w:rsidRDefault="00615B46" w:rsidP="00615B46">
      <w:pPr>
        <w:pStyle w:val="Heading1"/>
      </w:pPr>
      <w:proofErr w:type="gramStart"/>
      <w:r w:rsidRPr="00615B46">
        <w:lastRenderedPageBreak/>
        <w:t>Outcomes</w:t>
      </w:r>
      <w:proofErr w:type="gramEnd"/>
      <w:r w:rsidRPr="00615B46">
        <w:t xml:space="preserve"> year one: Healthy Travel</w:t>
      </w:r>
      <w:bookmarkEnd w:id="25"/>
    </w:p>
    <w:p w14:paraId="552F4065" w14:textId="77777777" w:rsidR="00615B46" w:rsidRPr="00615B46" w:rsidRDefault="00615B46" w:rsidP="00615B46"/>
    <w:p w14:paraId="28AF6CD6" w14:textId="28A9059C" w:rsidR="007C4ACB" w:rsidRDefault="007C4ACB" w:rsidP="007C4ACB">
      <w:pPr>
        <w:rPr>
          <w:sz w:val="24"/>
          <w:szCs w:val="24"/>
        </w:rPr>
      </w:pPr>
      <w:r>
        <w:rPr>
          <w:b/>
          <w:sz w:val="24"/>
          <w:szCs w:val="24"/>
        </w:rPr>
        <w:t>7</w:t>
      </w:r>
      <w:r w:rsidRPr="005B1360">
        <w:rPr>
          <w:sz w:val="24"/>
          <w:szCs w:val="24"/>
        </w:rPr>
        <w:t xml:space="preserve"> </w:t>
      </w:r>
      <w:r>
        <w:rPr>
          <w:sz w:val="24"/>
          <w:szCs w:val="24"/>
        </w:rPr>
        <w:t>Community</w:t>
      </w:r>
      <w:r w:rsidRPr="005B1360">
        <w:rPr>
          <w:sz w:val="24"/>
          <w:szCs w:val="24"/>
        </w:rPr>
        <w:t xml:space="preserve"> consultation events took place between Sept</w:t>
      </w:r>
      <w:r>
        <w:rPr>
          <w:sz w:val="24"/>
          <w:szCs w:val="24"/>
        </w:rPr>
        <w:t xml:space="preserve">ember and October 2021 to assess the needs regarding cycling and walking routes and potential barriers that might exist for cyclists and walkers. The events were arranged in Penparcau, Aberystwyth, Tre’r </w:t>
      </w:r>
      <w:proofErr w:type="spellStart"/>
      <w:r>
        <w:rPr>
          <w:sz w:val="24"/>
          <w:szCs w:val="24"/>
        </w:rPr>
        <w:t>Dd</w:t>
      </w:r>
      <w:r>
        <w:rPr>
          <w:rFonts w:cstheme="minorHAnsi"/>
          <w:sz w:val="24"/>
          <w:szCs w:val="24"/>
        </w:rPr>
        <w:t>ô</w:t>
      </w:r>
      <w:r>
        <w:rPr>
          <w:sz w:val="24"/>
          <w:szCs w:val="24"/>
        </w:rPr>
        <w:t>l</w:t>
      </w:r>
      <w:proofErr w:type="spellEnd"/>
      <w:r>
        <w:rPr>
          <w:sz w:val="24"/>
          <w:szCs w:val="24"/>
        </w:rPr>
        <w:t xml:space="preserve">, Machynlleth and </w:t>
      </w:r>
      <w:proofErr w:type="spellStart"/>
      <w:r>
        <w:rPr>
          <w:sz w:val="24"/>
          <w:szCs w:val="24"/>
        </w:rPr>
        <w:t>Cemaes</w:t>
      </w:r>
      <w:proofErr w:type="spellEnd"/>
      <w:r>
        <w:rPr>
          <w:sz w:val="24"/>
          <w:szCs w:val="24"/>
        </w:rPr>
        <w:t xml:space="preserve">.  A total of </w:t>
      </w:r>
      <w:r w:rsidRPr="009B3BA3">
        <w:rPr>
          <w:b/>
          <w:sz w:val="24"/>
          <w:szCs w:val="24"/>
        </w:rPr>
        <w:t>157</w:t>
      </w:r>
      <w:r>
        <w:rPr>
          <w:sz w:val="24"/>
          <w:szCs w:val="24"/>
        </w:rPr>
        <w:t xml:space="preserve"> </w:t>
      </w:r>
      <w:r w:rsidRPr="005B1360">
        <w:rPr>
          <w:sz w:val="24"/>
          <w:szCs w:val="24"/>
        </w:rPr>
        <w:t xml:space="preserve">attended the events. </w:t>
      </w:r>
      <w:r w:rsidR="005A2646">
        <w:rPr>
          <w:sz w:val="24"/>
          <w:szCs w:val="24"/>
        </w:rPr>
        <w:t>Comments from the community suggested that people valued face-to-face events</w:t>
      </w:r>
      <w:r w:rsidR="00204D9D">
        <w:rPr>
          <w:rStyle w:val="EndnoteReference"/>
          <w:sz w:val="24"/>
          <w:szCs w:val="24"/>
        </w:rPr>
        <w:endnoteReference w:id="10"/>
      </w:r>
      <w:r w:rsidR="00204D9D">
        <w:rPr>
          <w:sz w:val="24"/>
          <w:szCs w:val="24"/>
        </w:rPr>
        <w:t xml:space="preserve">. </w:t>
      </w:r>
      <w:r w:rsidR="005A2646">
        <w:rPr>
          <w:sz w:val="24"/>
          <w:szCs w:val="24"/>
        </w:rPr>
        <w:t xml:space="preserve"> </w:t>
      </w:r>
    </w:p>
    <w:p w14:paraId="0ED40F53" w14:textId="468252BA" w:rsidR="007C4ACB" w:rsidRPr="00401E11" w:rsidRDefault="007C4ACB" w:rsidP="007C4ACB">
      <w:pPr>
        <w:rPr>
          <w:b/>
          <w:color w:val="7B7B7B" w:themeColor="accent3" w:themeShade="BF"/>
          <w:sz w:val="24"/>
          <w:szCs w:val="24"/>
        </w:rPr>
      </w:pPr>
      <w:r w:rsidRPr="005B1360">
        <w:rPr>
          <w:sz w:val="24"/>
          <w:szCs w:val="24"/>
        </w:rPr>
        <w:t>People were encouraged to share their comments verbally or by written consultation.</w:t>
      </w:r>
      <w:r>
        <w:rPr>
          <w:sz w:val="24"/>
          <w:szCs w:val="24"/>
        </w:rPr>
        <w:t xml:space="preserve"> A total of </w:t>
      </w:r>
      <w:r w:rsidRPr="00E508D6">
        <w:rPr>
          <w:b/>
          <w:sz w:val="24"/>
          <w:szCs w:val="24"/>
        </w:rPr>
        <w:t>47</w:t>
      </w:r>
      <w:r>
        <w:rPr>
          <w:sz w:val="24"/>
          <w:szCs w:val="24"/>
        </w:rPr>
        <w:t xml:space="preserve"> </w:t>
      </w:r>
      <w:r w:rsidRPr="005B1360">
        <w:rPr>
          <w:sz w:val="24"/>
          <w:szCs w:val="24"/>
        </w:rPr>
        <w:t>written consultations were received. The data collect</w:t>
      </w:r>
      <w:r>
        <w:rPr>
          <w:sz w:val="24"/>
          <w:szCs w:val="24"/>
        </w:rPr>
        <w:t xml:space="preserve">ed in the consultations was </w:t>
      </w:r>
      <w:r w:rsidRPr="005B1360">
        <w:rPr>
          <w:sz w:val="24"/>
          <w:szCs w:val="24"/>
        </w:rPr>
        <w:t>shared with Powys</w:t>
      </w:r>
      <w:r>
        <w:rPr>
          <w:sz w:val="24"/>
          <w:szCs w:val="24"/>
        </w:rPr>
        <w:t xml:space="preserve">, </w:t>
      </w:r>
      <w:proofErr w:type="gramStart"/>
      <w:r>
        <w:rPr>
          <w:sz w:val="24"/>
          <w:szCs w:val="24"/>
        </w:rPr>
        <w:t>Gwynedd</w:t>
      </w:r>
      <w:proofErr w:type="gramEnd"/>
      <w:r>
        <w:rPr>
          <w:sz w:val="24"/>
          <w:szCs w:val="24"/>
        </w:rPr>
        <w:t xml:space="preserve"> </w:t>
      </w:r>
      <w:r w:rsidRPr="005B1360">
        <w:rPr>
          <w:sz w:val="24"/>
          <w:szCs w:val="24"/>
        </w:rPr>
        <w:t>and Ceredigion Councils</w:t>
      </w:r>
      <w:r w:rsidR="00200C5A">
        <w:rPr>
          <w:rStyle w:val="EndnoteReference"/>
          <w:sz w:val="24"/>
          <w:szCs w:val="24"/>
        </w:rPr>
        <w:endnoteReference w:id="11"/>
      </w:r>
      <w:r w:rsidRPr="005B1360">
        <w:rPr>
          <w:sz w:val="24"/>
          <w:szCs w:val="24"/>
        </w:rPr>
        <w:t xml:space="preserve">. </w:t>
      </w:r>
      <w:r>
        <w:rPr>
          <w:sz w:val="24"/>
          <w:szCs w:val="24"/>
        </w:rPr>
        <w:t xml:space="preserve"> </w:t>
      </w:r>
    </w:p>
    <w:p w14:paraId="785C8B76" w14:textId="7748EF7C" w:rsidR="007C4ACB" w:rsidRDefault="007C4ACB" w:rsidP="007C4ACB">
      <w:pPr>
        <w:rPr>
          <w:sz w:val="24"/>
          <w:szCs w:val="24"/>
        </w:rPr>
      </w:pPr>
      <w:r w:rsidRPr="005B1360">
        <w:rPr>
          <w:sz w:val="24"/>
          <w:szCs w:val="24"/>
        </w:rPr>
        <w:t>During the events</w:t>
      </w:r>
      <w:r w:rsidR="00A848F8">
        <w:rPr>
          <w:sz w:val="24"/>
          <w:szCs w:val="24"/>
        </w:rPr>
        <w:t>,</w:t>
      </w:r>
      <w:r w:rsidRPr="005B1360">
        <w:rPr>
          <w:sz w:val="24"/>
          <w:szCs w:val="24"/>
        </w:rPr>
        <w:t xml:space="preserve"> information was </w:t>
      </w:r>
      <w:r>
        <w:rPr>
          <w:sz w:val="24"/>
          <w:szCs w:val="24"/>
        </w:rPr>
        <w:t xml:space="preserve">also shared about Powys and Ceredigion’s </w:t>
      </w:r>
      <w:r w:rsidRPr="005B1360">
        <w:rPr>
          <w:sz w:val="24"/>
          <w:szCs w:val="24"/>
        </w:rPr>
        <w:t xml:space="preserve">online Active Travel Mapping Consultation. </w:t>
      </w:r>
      <w:r>
        <w:rPr>
          <w:sz w:val="24"/>
          <w:szCs w:val="24"/>
        </w:rPr>
        <w:t>Each C</w:t>
      </w:r>
      <w:r w:rsidRPr="005B1360">
        <w:rPr>
          <w:sz w:val="24"/>
          <w:szCs w:val="24"/>
        </w:rPr>
        <w:t xml:space="preserve">ouncil must produce an Active Travel Network map which sets out its aspirations for new routes. </w:t>
      </w:r>
      <w:r w:rsidRPr="00E27580">
        <w:rPr>
          <w:b/>
          <w:sz w:val="24"/>
          <w:szCs w:val="24"/>
        </w:rPr>
        <w:t xml:space="preserve">83 </w:t>
      </w:r>
      <w:r w:rsidRPr="005B1360">
        <w:rPr>
          <w:sz w:val="24"/>
          <w:szCs w:val="24"/>
        </w:rPr>
        <w:t xml:space="preserve">responded to the commonplace platform in Machynlleth and </w:t>
      </w:r>
      <w:r w:rsidRPr="00E27580">
        <w:rPr>
          <w:b/>
          <w:sz w:val="24"/>
          <w:szCs w:val="24"/>
        </w:rPr>
        <w:t>89</w:t>
      </w:r>
      <w:r w:rsidRPr="005B1360">
        <w:rPr>
          <w:sz w:val="24"/>
          <w:szCs w:val="24"/>
        </w:rPr>
        <w:t xml:space="preserve"> in Aberystwyth. The total number of resp</w:t>
      </w:r>
      <w:r>
        <w:rPr>
          <w:sz w:val="24"/>
          <w:szCs w:val="24"/>
        </w:rPr>
        <w:t>onses was much higher in these T</w:t>
      </w:r>
      <w:r w:rsidRPr="005B1360">
        <w:rPr>
          <w:sz w:val="24"/>
          <w:szCs w:val="24"/>
        </w:rPr>
        <w:t xml:space="preserve">owns </w:t>
      </w:r>
      <w:r>
        <w:rPr>
          <w:sz w:val="24"/>
          <w:szCs w:val="24"/>
        </w:rPr>
        <w:t>than in the other T</w:t>
      </w:r>
      <w:r w:rsidRPr="005B1360">
        <w:rPr>
          <w:sz w:val="24"/>
          <w:szCs w:val="24"/>
        </w:rPr>
        <w:t xml:space="preserve">owns in Ceredigion and Powys as shown in the tables below. </w:t>
      </w:r>
    </w:p>
    <w:p w14:paraId="115F236F" w14:textId="77777777" w:rsidR="007C4ACB" w:rsidRPr="005A172B" w:rsidRDefault="007C4ACB" w:rsidP="007C4ACB">
      <w:pPr>
        <w:rPr>
          <w:b/>
          <w:color w:val="00B050"/>
          <w:sz w:val="24"/>
          <w:szCs w:val="24"/>
          <w:u w:val="single"/>
        </w:rPr>
      </w:pPr>
      <w:r w:rsidRPr="005A172B">
        <w:rPr>
          <w:b/>
          <w:color w:val="00B050"/>
          <w:sz w:val="24"/>
          <w:szCs w:val="24"/>
          <w:u w:val="single"/>
        </w:rPr>
        <w:t>Ceredigion</w:t>
      </w:r>
    </w:p>
    <w:tbl>
      <w:tblPr>
        <w:tblStyle w:val="LightList-Accent3"/>
        <w:tblW w:w="0" w:type="auto"/>
        <w:tblLook w:val="04A0" w:firstRow="1" w:lastRow="0" w:firstColumn="1" w:lastColumn="0" w:noHBand="0" w:noVBand="1"/>
      </w:tblPr>
      <w:tblGrid>
        <w:gridCol w:w="3012"/>
        <w:gridCol w:w="2998"/>
        <w:gridCol w:w="2996"/>
      </w:tblGrid>
      <w:tr w:rsidR="007C4ACB" w:rsidRPr="005A172B" w14:paraId="6BE70332" w14:textId="77777777" w:rsidTr="005A1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00B050"/>
          </w:tcPr>
          <w:p w14:paraId="09DF0CA7" w14:textId="77777777" w:rsidR="007C4ACB" w:rsidRPr="005A172B" w:rsidRDefault="007C4ACB" w:rsidP="00C548B4">
            <w:pPr>
              <w:jc w:val="center"/>
              <w:rPr>
                <w:color w:val="auto"/>
              </w:rPr>
            </w:pPr>
            <w:r w:rsidRPr="005A172B">
              <w:rPr>
                <w:color w:val="auto"/>
              </w:rPr>
              <w:t>Aberystwyth</w:t>
            </w:r>
          </w:p>
        </w:tc>
        <w:tc>
          <w:tcPr>
            <w:tcW w:w="3081" w:type="dxa"/>
            <w:shd w:val="clear" w:color="auto" w:fill="00B050"/>
          </w:tcPr>
          <w:p w14:paraId="4CF52667" w14:textId="77777777" w:rsidR="007C4ACB" w:rsidRPr="005A172B" w:rsidRDefault="007C4ACB" w:rsidP="00C548B4">
            <w:pPr>
              <w:jc w:val="center"/>
              <w:cnfStyle w:val="100000000000" w:firstRow="1" w:lastRow="0" w:firstColumn="0" w:lastColumn="0" w:oddVBand="0" w:evenVBand="0" w:oddHBand="0" w:evenHBand="0" w:firstRowFirstColumn="0" w:firstRowLastColumn="0" w:lastRowFirstColumn="0" w:lastRowLastColumn="0"/>
              <w:rPr>
                <w:color w:val="auto"/>
              </w:rPr>
            </w:pPr>
            <w:r w:rsidRPr="005A172B">
              <w:rPr>
                <w:color w:val="auto"/>
              </w:rPr>
              <w:t>Lampeter</w:t>
            </w:r>
          </w:p>
        </w:tc>
        <w:tc>
          <w:tcPr>
            <w:tcW w:w="3081" w:type="dxa"/>
            <w:shd w:val="clear" w:color="auto" w:fill="00B050"/>
          </w:tcPr>
          <w:p w14:paraId="73CF1F0C" w14:textId="77777777" w:rsidR="007C4ACB" w:rsidRPr="005A172B" w:rsidRDefault="007C4ACB" w:rsidP="00C548B4">
            <w:pPr>
              <w:jc w:val="center"/>
              <w:cnfStyle w:val="100000000000" w:firstRow="1" w:lastRow="0" w:firstColumn="0" w:lastColumn="0" w:oddVBand="0" w:evenVBand="0" w:oddHBand="0" w:evenHBand="0" w:firstRowFirstColumn="0" w:firstRowLastColumn="0" w:lastRowFirstColumn="0" w:lastRowLastColumn="0"/>
              <w:rPr>
                <w:color w:val="auto"/>
              </w:rPr>
            </w:pPr>
            <w:r w:rsidRPr="005A172B">
              <w:rPr>
                <w:color w:val="auto"/>
              </w:rPr>
              <w:t>Cardigan</w:t>
            </w:r>
          </w:p>
        </w:tc>
      </w:tr>
      <w:tr w:rsidR="007C4ACB" w:rsidRPr="005A172B" w14:paraId="186F2DD3" w14:textId="77777777" w:rsidTr="005A1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A8D08D" w:themeFill="accent6" w:themeFillTint="99"/>
          </w:tcPr>
          <w:p w14:paraId="18728E7A" w14:textId="77777777" w:rsidR="007C4ACB" w:rsidRPr="005A172B" w:rsidRDefault="007C4ACB" w:rsidP="00C548B4">
            <w:pPr>
              <w:jc w:val="center"/>
              <w:rPr>
                <w:b w:val="0"/>
                <w:bCs w:val="0"/>
              </w:rPr>
            </w:pPr>
            <w:r w:rsidRPr="005A172B">
              <w:rPr>
                <w:b w:val="0"/>
                <w:bCs w:val="0"/>
              </w:rPr>
              <w:t>89</w:t>
            </w:r>
          </w:p>
        </w:tc>
        <w:tc>
          <w:tcPr>
            <w:tcW w:w="3081" w:type="dxa"/>
          </w:tcPr>
          <w:p w14:paraId="7DD094CA" w14:textId="77777777" w:rsidR="007C4ACB" w:rsidRPr="005A172B" w:rsidRDefault="007C4ACB" w:rsidP="00C548B4">
            <w:pPr>
              <w:jc w:val="center"/>
              <w:cnfStyle w:val="000000100000" w:firstRow="0" w:lastRow="0" w:firstColumn="0" w:lastColumn="0" w:oddVBand="0" w:evenVBand="0" w:oddHBand="1" w:evenHBand="0" w:firstRowFirstColumn="0" w:firstRowLastColumn="0" w:lastRowFirstColumn="0" w:lastRowLastColumn="0"/>
            </w:pPr>
            <w:r w:rsidRPr="005A172B">
              <w:t>5</w:t>
            </w:r>
          </w:p>
        </w:tc>
        <w:tc>
          <w:tcPr>
            <w:tcW w:w="3081" w:type="dxa"/>
          </w:tcPr>
          <w:p w14:paraId="45E90B9C" w14:textId="77777777" w:rsidR="007C4ACB" w:rsidRPr="005A172B" w:rsidRDefault="007C4ACB" w:rsidP="00C548B4">
            <w:pPr>
              <w:jc w:val="center"/>
              <w:cnfStyle w:val="000000100000" w:firstRow="0" w:lastRow="0" w:firstColumn="0" w:lastColumn="0" w:oddVBand="0" w:evenVBand="0" w:oddHBand="1" w:evenHBand="0" w:firstRowFirstColumn="0" w:firstRowLastColumn="0" w:lastRowFirstColumn="0" w:lastRowLastColumn="0"/>
            </w:pPr>
            <w:r w:rsidRPr="005A172B">
              <w:t>21</w:t>
            </w:r>
          </w:p>
        </w:tc>
      </w:tr>
    </w:tbl>
    <w:p w14:paraId="7C3DBC6F" w14:textId="77777777" w:rsidR="007C4ACB" w:rsidRPr="005A172B" w:rsidRDefault="007C4ACB" w:rsidP="007C4ACB">
      <w:pPr>
        <w:rPr>
          <w:b/>
          <w:color w:val="00B050"/>
          <w:sz w:val="24"/>
          <w:szCs w:val="24"/>
          <w:u w:val="single"/>
        </w:rPr>
      </w:pPr>
      <w:r w:rsidRPr="005A172B">
        <w:rPr>
          <w:b/>
          <w:color w:val="00B050"/>
          <w:sz w:val="24"/>
          <w:szCs w:val="24"/>
          <w:u w:val="single"/>
        </w:rPr>
        <w:t>Powys</w:t>
      </w:r>
    </w:p>
    <w:tbl>
      <w:tblPr>
        <w:tblStyle w:val="LightList-Accent3"/>
        <w:tblW w:w="0" w:type="auto"/>
        <w:tblLook w:val="04A0" w:firstRow="1" w:lastRow="0" w:firstColumn="1" w:lastColumn="0" w:noHBand="0" w:noVBand="1"/>
      </w:tblPr>
      <w:tblGrid>
        <w:gridCol w:w="4507"/>
        <w:gridCol w:w="4499"/>
      </w:tblGrid>
      <w:tr w:rsidR="007C4ACB" w:rsidRPr="005A172B" w14:paraId="032599F5" w14:textId="77777777" w:rsidTr="005A1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00B050"/>
          </w:tcPr>
          <w:p w14:paraId="6772E4C9" w14:textId="77777777" w:rsidR="007C4ACB" w:rsidRPr="005A172B" w:rsidRDefault="007C4ACB" w:rsidP="00C548B4">
            <w:pPr>
              <w:jc w:val="center"/>
              <w:rPr>
                <w:bCs w:val="0"/>
                <w:color w:val="auto"/>
              </w:rPr>
            </w:pPr>
            <w:r w:rsidRPr="005A172B">
              <w:rPr>
                <w:bCs w:val="0"/>
                <w:color w:val="auto"/>
              </w:rPr>
              <w:t>Town</w:t>
            </w:r>
          </w:p>
        </w:tc>
        <w:tc>
          <w:tcPr>
            <w:tcW w:w="4621" w:type="dxa"/>
            <w:shd w:val="clear" w:color="auto" w:fill="00B050"/>
          </w:tcPr>
          <w:p w14:paraId="3DBFD39A" w14:textId="77777777" w:rsidR="007C4ACB" w:rsidRPr="005A172B" w:rsidRDefault="007C4ACB" w:rsidP="00C548B4">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5A172B">
              <w:rPr>
                <w:bCs w:val="0"/>
                <w:color w:val="auto"/>
              </w:rPr>
              <w:t>Responses</w:t>
            </w:r>
          </w:p>
        </w:tc>
      </w:tr>
      <w:tr w:rsidR="007C4ACB" w:rsidRPr="005A172B" w14:paraId="3362E085" w14:textId="77777777" w:rsidTr="00C54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4900BC4" w14:textId="77777777" w:rsidR="007C4ACB" w:rsidRPr="005A172B" w:rsidRDefault="007C4ACB" w:rsidP="00C548B4">
            <w:pPr>
              <w:jc w:val="center"/>
              <w:rPr>
                <w:b w:val="0"/>
                <w:bCs w:val="0"/>
              </w:rPr>
            </w:pPr>
            <w:r w:rsidRPr="005A172B">
              <w:rPr>
                <w:b w:val="0"/>
                <w:bCs w:val="0"/>
              </w:rPr>
              <w:t>Welshpool</w:t>
            </w:r>
          </w:p>
        </w:tc>
        <w:tc>
          <w:tcPr>
            <w:tcW w:w="4621" w:type="dxa"/>
          </w:tcPr>
          <w:p w14:paraId="35204E26" w14:textId="77777777" w:rsidR="007C4ACB" w:rsidRPr="005A172B" w:rsidRDefault="007C4ACB" w:rsidP="00C548B4">
            <w:pPr>
              <w:jc w:val="center"/>
              <w:cnfStyle w:val="000000100000" w:firstRow="0" w:lastRow="0" w:firstColumn="0" w:lastColumn="0" w:oddVBand="0" w:evenVBand="0" w:oddHBand="1" w:evenHBand="0" w:firstRowFirstColumn="0" w:firstRowLastColumn="0" w:lastRowFirstColumn="0" w:lastRowLastColumn="0"/>
            </w:pPr>
            <w:r w:rsidRPr="005A172B">
              <w:t>21</w:t>
            </w:r>
          </w:p>
        </w:tc>
      </w:tr>
      <w:tr w:rsidR="007C4ACB" w:rsidRPr="005A172B" w14:paraId="1CEAD8EF" w14:textId="77777777" w:rsidTr="00C548B4">
        <w:tc>
          <w:tcPr>
            <w:cnfStyle w:val="001000000000" w:firstRow="0" w:lastRow="0" w:firstColumn="1" w:lastColumn="0" w:oddVBand="0" w:evenVBand="0" w:oddHBand="0" w:evenHBand="0" w:firstRowFirstColumn="0" w:firstRowLastColumn="0" w:lastRowFirstColumn="0" w:lastRowLastColumn="0"/>
            <w:tcW w:w="4621" w:type="dxa"/>
          </w:tcPr>
          <w:p w14:paraId="734C2A8D" w14:textId="77777777" w:rsidR="007C4ACB" w:rsidRPr="005A172B" w:rsidRDefault="007C4ACB" w:rsidP="00C548B4">
            <w:pPr>
              <w:jc w:val="center"/>
              <w:rPr>
                <w:b w:val="0"/>
                <w:bCs w:val="0"/>
              </w:rPr>
            </w:pPr>
            <w:r w:rsidRPr="005A172B">
              <w:rPr>
                <w:b w:val="0"/>
                <w:bCs w:val="0"/>
              </w:rPr>
              <w:t>Llanidloes</w:t>
            </w:r>
          </w:p>
        </w:tc>
        <w:tc>
          <w:tcPr>
            <w:tcW w:w="4621" w:type="dxa"/>
          </w:tcPr>
          <w:p w14:paraId="4C095410" w14:textId="77777777" w:rsidR="007C4ACB" w:rsidRPr="005A172B" w:rsidRDefault="007C4ACB" w:rsidP="00C548B4">
            <w:pPr>
              <w:jc w:val="center"/>
              <w:cnfStyle w:val="000000000000" w:firstRow="0" w:lastRow="0" w:firstColumn="0" w:lastColumn="0" w:oddVBand="0" w:evenVBand="0" w:oddHBand="0" w:evenHBand="0" w:firstRowFirstColumn="0" w:firstRowLastColumn="0" w:lastRowFirstColumn="0" w:lastRowLastColumn="0"/>
            </w:pPr>
            <w:r w:rsidRPr="005A172B">
              <w:t>6</w:t>
            </w:r>
          </w:p>
        </w:tc>
      </w:tr>
      <w:tr w:rsidR="007C4ACB" w:rsidRPr="005A172B" w14:paraId="0EEB7F87" w14:textId="77777777" w:rsidTr="005A1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8D08D" w:themeFill="accent6" w:themeFillTint="99"/>
          </w:tcPr>
          <w:p w14:paraId="78910A9C" w14:textId="77777777" w:rsidR="007C4ACB" w:rsidRPr="005A172B" w:rsidRDefault="007C4ACB" w:rsidP="00C548B4">
            <w:pPr>
              <w:jc w:val="center"/>
              <w:rPr>
                <w:b w:val="0"/>
                <w:bCs w:val="0"/>
              </w:rPr>
            </w:pPr>
            <w:r w:rsidRPr="005A172B">
              <w:rPr>
                <w:b w:val="0"/>
                <w:bCs w:val="0"/>
              </w:rPr>
              <w:t>Machynlleth</w:t>
            </w:r>
          </w:p>
        </w:tc>
        <w:tc>
          <w:tcPr>
            <w:tcW w:w="4621" w:type="dxa"/>
            <w:shd w:val="clear" w:color="auto" w:fill="A8D08D" w:themeFill="accent6" w:themeFillTint="99"/>
          </w:tcPr>
          <w:p w14:paraId="6F50EEF1" w14:textId="77777777" w:rsidR="007C4ACB" w:rsidRPr="005A172B" w:rsidRDefault="007C4ACB" w:rsidP="00C548B4">
            <w:pPr>
              <w:jc w:val="center"/>
              <w:cnfStyle w:val="000000100000" w:firstRow="0" w:lastRow="0" w:firstColumn="0" w:lastColumn="0" w:oddVBand="0" w:evenVBand="0" w:oddHBand="1" w:evenHBand="0" w:firstRowFirstColumn="0" w:firstRowLastColumn="0" w:lastRowFirstColumn="0" w:lastRowLastColumn="0"/>
            </w:pPr>
            <w:r w:rsidRPr="005A172B">
              <w:t>83</w:t>
            </w:r>
          </w:p>
        </w:tc>
      </w:tr>
      <w:tr w:rsidR="007C4ACB" w:rsidRPr="005A172B" w14:paraId="7412B983" w14:textId="77777777" w:rsidTr="00C548B4">
        <w:tc>
          <w:tcPr>
            <w:cnfStyle w:val="001000000000" w:firstRow="0" w:lastRow="0" w:firstColumn="1" w:lastColumn="0" w:oddVBand="0" w:evenVBand="0" w:oddHBand="0" w:evenHBand="0" w:firstRowFirstColumn="0" w:firstRowLastColumn="0" w:lastRowFirstColumn="0" w:lastRowLastColumn="0"/>
            <w:tcW w:w="4621" w:type="dxa"/>
          </w:tcPr>
          <w:p w14:paraId="7B8807C6" w14:textId="77777777" w:rsidR="007C4ACB" w:rsidRPr="005A172B" w:rsidRDefault="007C4ACB" w:rsidP="00C548B4">
            <w:pPr>
              <w:jc w:val="center"/>
              <w:rPr>
                <w:b w:val="0"/>
                <w:bCs w:val="0"/>
              </w:rPr>
            </w:pPr>
            <w:r w:rsidRPr="005A172B">
              <w:rPr>
                <w:b w:val="0"/>
                <w:bCs w:val="0"/>
              </w:rPr>
              <w:t>Knighton</w:t>
            </w:r>
          </w:p>
        </w:tc>
        <w:tc>
          <w:tcPr>
            <w:tcW w:w="4621" w:type="dxa"/>
          </w:tcPr>
          <w:p w14:paraId="2C9F3DCD" w14:textId="77777777" w:rsidR="007C4ACB" w:rsidRPr="005A172B" w:rsidRDefault="007C4ACB" w:rsidP="00C548B4">
            <w:pPr>
              <w:jc w:val="center"/>
              <w:cnfStyle w:val="000000000000" w:firstRow="0" w:lastRow="0" w:firstColumn="0" w:lastColumn="0" w:oddVBand="0" w:evenVBand="0" w:oddHBand="0" w:evenHBand="0" w:firstRowFirstColumn="0" w:firstRowLastColumn="0" w:lastRowFirstColumn="0" w:lastRowLastColumn="0"/>
            </w:pPr>
            <w:r w:rsidRPr="005A172B">
              <w:t>16</w:t>
            </w:r>
          </w:p>
        </w:tc>
      </w:tr>
      <w:tr w:rsidR="007C4ACB" w:rsidRPr="005A172B" w14:paraId="10AF9F0A" w14:textId="77777777" w:rsidTr="00C54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D63C0D7" w14:textId="77777777" w:rsidR="007C4ACB" w:rsidRPr="005A172B" w:rsidRDefault="007C4ACB" w:rsidP="00C548B4">
            <w:pPr>
              <w:jc w:val="center"/>
              <w:rPr>
                <w:b w:val="0"/>
                <w:bCs w:val="0"/>
              </w:rPr>
            </w:pPr>
            <w:proofErr w:type="spellStart"/>
            <w:r w:rsidRPr="005A172B">
              <w:rPr>
                <w:b w:val="0"/>
                <w:bCs w:val="0"/>
              </w:rPr>
              <w:t>Ystradgynlais</w:t>
            </w:r>
            <w:proofErr w:type="spellEnd"/>
            <w:r w:rsidRPr="005A172B">
              <w:rPr>
                <w:b w:val="0"/>
                <w:bCs w:val="0"/>
              </w:rPr>
              <w:t xml:space="preserve"> </w:t>
            </w:r>
          </w:p>
        </w:tc>
        <w:tc>
          <w:tcPr>
            <w:tcW w:w="4621" w:type="dxa"/>
          </w:tcPr>
          <w:p w14:paraId="46E9C176" w14:textId="77777777" w:rsidR="007C4ACB" w:rsidRPr="005A172B" w:rsidRDefault="007C4ACB" w:rsidP="00C548B4">
            <w:pPr>
              <w:jc w:val="center"/>
              <w:cnfStyle w:val="000000100000" w:firstRow="0" w:lastRow="0" w:firstColumn="0" w:lastColumn="0" w:oddVBand="0" w:evenVBand="0" w:oddHBand="1" w:evenHBand="0" w:firstRowFirstColumn="0" w:firstRowLastColumn="0" w:lastRowFirstColumn="0" w:lastRowLastColumn="0"/>
            </w:pPr>
            <w:r w:rsidRPr="005A172B">
              <w:t>2</w:t>
            </w:r>
          </w:p>
        </w:tc>
      </w:tr>
      <w:tr w:rsidR="007C4ACB" w:rsidRPr="005A172B" w14:paraId="4DB7FE17" w14:textId="77777777" w:rsidTr="00C548B4">
        <w:tc>
          <w:tcPr>
            <w:cnfStyle w:val="001000000000" w:firstRow="0" w:lastRow="0" w:firstColumn="1" w:lastColumn="0" w:oddVBand="0" w:evenVBand="0" w:oddHBand="0" w:evenHBand="0" w:firstRowFirstColumn="0" w:firstRowLastColumn="0" w:lastRowFirstColumn="0" w:lastRowLastColumn="0"/>
            <w:tcW w:w="4621" w:type="dxa"/>
          </w:tcPr>
          <w:p w14:paraId="3C750DF0" w14:textId="77777777" w:rsidR="007C4ACB" w:rsidRPr="005A172B" w:rsidRDefault="007C4ACB" w:rsidP="00C548B4">
            <w:pPr>
              <w:jc w:val="center"/>
              <w:rPr>
                <w:b w:val="0"/>
                <w:bCs w:val="0"/>
              </w:rPr>
            </w:pPr>
            <w:r w:rsidRPr="005A172B">
              <w:rPr>
                <w:b w:val="0"/>
                <w:bCs w:val="0"/>
              </w:rPr>
              <w:t>Brecon</w:t>
            </w:r>
          </w:p>
        </w:tc>
        <w:tc>
          <w:tcPr>
            <w:tcW w:w="4621" w:type="dxa"/>
          </w:tcPr>
          <w:p w14:paraId="71A478B7" w14:textId="77777777" w:rsidR="007C4ACB" w:rsidRPr="005A172B" w:rsidRDefault="007C4ACB" w:rsidP="00C548B4">
            <w:pPr>
              <w:jc w:val="center"/>
              <w:cnfStyle w:val="000000000000" w:firstRow="0" w:lastRow="0" w:firstColumn="0" w:lastColumn="0" w:oddVBand="0" w:evenVBand="0" w:oddHBand="0" w:evenHBand="0" w:firstRowFirstColumn="0" w:firstRowLastColumn="0" w:lastRowFirstColumn="0" w:lastRowLastColumn="0"/>
            </w:pPr>
            <w:r w:rsidRPr="005A172B">
              <w:t>36</w:t>
            </w:r>
          </w:p>
        </w:tc>
      </w:tr>
      <w:tr w:rsidR="007C4ACB" w:rsidRPr="005A172B" w14:paraId="7AB5E310" w14:textId="77777777" w:rsidTr="00C54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69B8AB4" w14:textId="77777777" w:rsidR="007C4ACB" w:rsidRPr="005A172B" w:rsidRDefault="007C4ACB" w:rsidP="00C548B4">
            <w:pPr>
              <w:jc w:val="center"/>
              <w:rPr>
                <w:b w:val="0"/>
                <w:bCs w:val="0"/>
              </w:rPr>
            </w:pPr>
            <w:r w:rsidRPr="005A172B">
              <w:rPr>
                <w:b w:val="0"/>
                <w:bCs w:val="0"/>
              </w:rPr>
              <w:t xml:space="preserve">Builth Wells </w:t>
            </w:r>
          </w:p>
        </w:tc>
        <w:tc>
          <w:tcPr>
            <w:tcW w:w="4621" w:type="dxa"/>
          </w:tcPr>
          <w:p w14:paraId="3824E6C5" w14:textId="77777777" w:rsidR="007C4ACB" w:rsidRPr="005A172B" w:rsidRDefault="007C4ACB" w:rsidP="00C548B4">
            <w:pPr>
              <w:jc w:val="center"/>
              <w:cnfStyle w:val="000000100000" w:firstRow="0" w:lastRow="0" w:firstColumn="0" w:lastColumn="0" w:oddVBand="0" w:evenVBand="0" w:oddHBand="1" w:evenHBand="0" w:firstRowFirstColumn="0" w:firstRowLastColumn="0" w:lastRowFirstColumn="0" w:lastRowLastColumn="0"/>
            </w:pPr>
            <w:r w:rsidRPr="005A172B">
              <w:t>1</w:t>
            </w:r>
          </w:p>
        </w:tc>
      </w:tr>
      <w:tr w:rsidR="007C4ACB" w:rsidRPr="005A172B" w14:paraId="22C8E2A7" w14:textId="77777777" w:rsidTr="00C548B4">
        <w:tc>
          <w:tcPr>
            <w:cnfStyle w:val="001000000000" w:firstRow="0" w:lastRow="0" w:firstColumn="1" w:lastColumn="0" w:oddVBand="0" w:evenVBand="0" w:oddHBand="0" w:evenHBand="0" w:firstRowFirstColumn="0" w:firstRowLastColumn="0" w:lastRowFirstColumn="0" w:lastRowLastColumn="0"/>
            <w:tcW w:w="4621" w:type="dxa"/>
          </w:tcPr>
          <w:p w14:paraId="2ED4D24D" w14:textId="77777777" w:rsidR="007C4ACB" w:rsidRPr="005A172B" w:rsidRDefault="007C4ACB" w:rsidP="00C548B4">
            <w:pPr>
              <w:jc w:val="center"/>
              <w:rPr>
                <w:b w:val="0"/>
                <w:bCs w:val="0"/>
              </w:rPr>
            </w:pPr>
            <w:r w:rsidRPr="005A172B">
              <w:rPr>
                <w:b w:val="0"/>
                <w:bCs w:val="0"/>
              </w:rPr>
              <w:t>Llandrindod Wells</w:t>
            </w:r>
          </w:p>
        </w:tc>
        <w:tc>
          <w:tcPr>
            <w:tcW w:w="4621" w:type="dxa"/>
          </w:tcPr>
          <w:p w14:paraId="3594A69F" w14:textId="77777777" w:rsidR="007C4ACB" w:rsidRPr="005A172B" w:rsidRDefault="007C4ACB" w:rsidP="00C548B4">
            <w:pPr>
              <w:jc w:val="center"/>
              <w:cnfStyle w:val="000000000000" w:firstRow="0" w:lastRow="0" w:firstColumn="0" w:lastColumn="0" w:oddVBand="0" w:evenVBand="0" w:oddHBand="0" w:evenHBand="0" w:firstRowFirstColumn="0" w:firstRowLastColumn="0" w:lastRowFirstColumn="0" w:lastRowLastColumn="0"/>
            </w:pPr>
            <w:r w:rsidRPr="005A172B">
              <w:t>5</w:t>
            </w:r>
          </w:p>
        </w:tc>
      </w:tr>
      <w:tr w:rsidR="007C4ACB" w:rsidRPr="005A172B" w14:paraId="56542216" w14:textId="77777777" w:rsidTr="00C54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FABDFB0" w14:textId="77777777" w:rsidR="007C4ACB" w:rsidRPr="005A172B" w:rsidRDefault="007C4ACB" w:rsidP="00C548B4">
            <w:pPr>
              <w:jc w:val="center"/>
              <w:rPr>
                <w:b w:val="0"/>
                <w:bCs w:val="0"/>
              </w:rPr>
            </w:pPr>
            <w:r w:rsidRPr="005A172B">
              <w:rPr>
                <w:b w:val="0"/>
                <w:bCs w:val="0"/>
              </w:rPr>
              <w:t>Newtown</w:t>
            </w:r>
          </w:p>
        </w:tc>
        <w:tc>
          <w:tcPr>
            <w:tcW w:w="4621" w:type="dxa"/>
          </w:tcPr>
          <w:p w14:paraId="4FB10D32" w14:textId="77777777" w:rsidR="007C4ACB" w:rsidRPr="005A172B" w:rsidRDefault="007C4ACB" w:rsidP="00C548B4">
            <w:pPr>
              <w:jc w:val="center"/>
              <w:cnfStyle w:val="000000100000" w:firstRow="0" w:lastRow="0" w:firstColumn="0" w:lastColumn="0" w:oddVBand="0" w:evenVBand="0" w:oddHBand="1" w:evenHBand="0" w:firstRowFirstColumn="0" w:firstRowLastColumn="0" w:lastRowFirstColumn="0" w:lastRowLastColumn="0"/>
            </w:pPr>
            <w:r w:rsidRPr="005A172B">
              <w:t>6</w:t>
            </w:r>
          </w:p>
        </w:tc>
      </w:tr>
    </w:tbl>
    <w:p w14:paraId="2BA46701" w14:textId="77777777" w:rsidR="001D6B3D" w:rsidRDefault="001D6B3D" w:rsidP="007C4ACB">
      <w:pPr>
        <w:rPr>
          <w:sz w:val="24"/>
          <w:szCs w:val="24"/>
        </w:rPr>
      </w:pPr>
    </w:p>
    <w:p w14:paraId="19D8F2BC" w14:textId="4A517180" w:rsidR="007C4ACB" w:rsidRDefault="00CE2EE8" w:rsidP="007C4ACB">
      <w:pPr>
        <w:rPr>
          <w:sz w:val="24"/>
          <w:szCs w:val="24"/>
        </w:rPr>
      </w:pPr>
      <w:r>
        <w:rPr>
          <w:sz w:val="24"/>
          <w:szCs w:val="24"/>
        </w:rPr>
        <w:t>T</w:t>
      </w:r>
      <w:r w:rsidR="001D6B3D">
        <w:rPr>
          <w:sz w:val="24"/>
          <w:szCs w:val="24"/>
        </w:rPr>
        <w:t>he higher number of</w:t>
      </w:r>
      <w:r w:rsidR="007C4ACB">
        <w:rPr>
          <w:sz w:val="24"/>
          <w:szCs w:val="24"/>
        </w:rPr>
        <w:t xml:space="preserve"> respon</w:t>
      </w:r>
      <w:r w:rsidR="001D6B3D">
        <w:rPr>
          <w:sz w:val="24"/>
          <w:szCs w:val="24"/>
        </w:rPr>
        <w:t xml:space="preserve">ses from these areas </w:t>
      </w:r>
      <w:r w:rsidR="007C4ACB">
        <w:rPr>
          <w:sz w:val="24"/>
          <w:szCs w:val="24"/>
        </w:rPr>
        <w:t xml:space="preserve">to the online consultation </w:t>
      </w:r>
      <w:r>
        <w:rPr>
          <w:sz w:val="24"/>
          <w:szCs w:val="24"/>
        </w:rPr>
        <w:t>may have been a</w:t>
      </w:r>
      <w:r w:rsidR="007C4ACB">
        <w:rPr>
          <w:sz w:val="24"/>
          <w:szCs w:val="24"/>
        </w:rPr>
        <w:t xml:space="preserve"> result of Trywydd </w:t>
      </w:r>
      <w:proofErr w:type="spellStart"/>
      <w:r w:rsidR="007C4ACB">
        <w:rPr>
          <w:sz w:val="24"/>
          <w:szCs w:val="24"/>
        </w:rPr>
        <w:t>Iach’s</w:t>
      </w:r>
      <w:proofErr w:type="spellEnd"/>
      <w:r w:rsidR="007C4ACB">
        <w:rPr>
          <w:sz w:val="24"/>
          <w:szCs w:val="24"/>
        </w:rPr>
        <w:t xml:space="preserve"> community engagements</w:t>
      </w:r>
      <w:r>
        <w:rPr>
          <w:sz w:val="24"/>
          <w:szCs w:val="24"/>
        </w:rPr>
        <w:t xml:space="preserve">, as </w:t>
      </w:r>
      <w:r w:rsidR="003927C2">
        <w:rPr>
          <w:sz w:val="24"/>
          <w:szCs w:val="24"/>
        </w:rPr>
        <w:t xml:space="preserve">there was a higher response rate in </w:t>
      </w:r>
      <w:proofErr w:type="gramStart"/>
      <w:r w:rsidR="003927C2">
        <w:rPr>
          <w:sz w:val="24"/>
          <w:szCs w:val="24"/>
        </w:rPr>
        <w:t>both of the target</w:t>
      </w:r>
      <w:proofErr w:type="gramEnd"/>
      <w:r w:rsidR="003927C2">
        <w:rPr>
          <w:sz w:val="24"/>
          <w:szCs w:val="24"/>
        </w:rPr>
        <w:t xml:space="preserve"> areas</w:t>
      </w:r>
      <w:r w:rsidR="007C4ACB">
        <w:rPr>
          <w:sz w:val="24"/>
          <w:szCs w:val="24"/>
        </w:rPr>
        <w:t xml:space="preserve">. David Allday, Active travel Officer in Powys shared in a telephone conversation that the Council looks closely at towns with strong community involvement.  </w:t>
      </w:r>
    </w:p>
    <w:p w14:paraId="32E4C6ED" w14:textId="1600E744" w:rsidR="007C4ACB" w:rsidRDefault="007C4ACB" w:rsidP="00656334">
      <w:pPr>
        <w:pStyle w:val="Heading2"/>
      </w:pPr>
      <w:r>
        <w:lastRenderedPageBreak/>
        <w:t xml:space="preserve"> </w:t>
      </w:r>
      <w:bookmarkStart w:id="26" w:name="_Toc94097600"/>
      <w:r>
        <w:t>Recommendations from the Community Consultation events</w:t>
      </w:r>
      <w:bookmarkEnd w:id="26"/>
    </w:p>
    <w:p w14:paraId="4C372A67" w14:textId="7DEFD76F" w:rsidR="00656334" w:rsidRPr="00656334" w:rsidRDefault="00656334" w:rsidP="00656334">
      <w:r>
        <w:t xml:space="preserve">There were </w:t>
      </w:r>
      <w:r w:rsidR="003927C2">
        <w:t>several</w:t>
      </w:r>
      <w:r>
        <w:t xml:space="preserve"> recommendations</w:t>
      </w:r>
      <w:r w:rsidR="003320E2">
        <w:t xml:space="preserve"> for route development</w:t>
      </w:r>
      <w:r>
        <w:t xml:space="preserve"> received as part of the community consultation. </w:t>
      </w:r>
      <w:r w:rsidR="003320E2">
        <w:t>These are presented below,</w:t>
      </w:r>
    </w:p>
    <w:p w14:paraId="0DB04785" w14:textId="34D3FCF4" w:rsidR="007C4ACB" w:rsidRPr="00896920" w:rsidRDefault="00C476A1" w:rsidP="00C476A1">
      <w:pPr>
        <w:pStyle w:val="ListParagraph"/>
        <w:numPr>
          <w:ilvl w:val="0"/>
          <w:numId w:val="16"/>
        </w:numPr>
        <w:spacing w:after="200" w:line="276" w:lineRule="auto"/>
      </w:pPr>
      <w:r w:rsidRPr="00896920">
        <w:t xml:space="preserve">Connect </w:t>
      </w:r>
      <w:r w:rsidR="007C4ACB" w:rsidRPr="00896920">
        <w:t xml:space="preserve">villages and towns along the A487 between Penparcau and Machynlleth with safe cycling and walking routes </w:t>
      </w:r>
    </w:p>
    <w:p w14:paraId="3EB46F7D" w14:textId="77777777" w:rsidR="007C4ACB" w:rsidRPr="00896920" w:rsidRDefault="007C4ACB" w:rsidP="00C476A1">
      <w:pPr>
        <w:pStyle w:val="ListParagraph"/>
        <w:numPr>
          <w:ilvl w:val="0"/>
          <w:numId w:val="16"/>
        </w:numPr>
        <w:spacing w:after="200" w:line="276" w:lineRule="auto"/>
      </w:pPr>
      <w:r w:rsidRPr="00896920">
        <w:t xml:space="preserve">Footpath/ Cycle path between </w:t>
      </w:r>
      <w:proofErr w:type="spellStart"/>
      <w:r w:rsidRPr="00896920">
        <w:t>Dolfach</w:t>
      </w:r>
      <w:proofErr w:type="spellEnd"/>
      <w:r w:rsidRPr="00896920">
        <w:t xml:space="preserve"> –Llanbrynmair – Powys </w:t>
      </w:r>
    </w:p>
    <w:p w14:paraId="2B25F4C4" w14:textId="77777777" w:rsidR="007C4ACB" w:rsidRPr="00896920" w:rsidRDefault="007C4ACB" w:rsidP="00C476A1">
      <w:pPr>
        <w:pStyle w:val="ListParagraph"/>
        <w:numPr>
          <w:ilvl w:val="0"/>
          <w:numId w:val="16"/>
        </w:numPr>
        <w:spacing w:after="200" w:line="276" w:lineRule="auto"/>
      </w:pPr>
      <w:r w:rsidRPr="00896920">
        <w:t xml:space="preserve">Extend cycle path between </w:t>
      </w:r>
      <w:proofErr w:type="spellStart"/>
      <w:r w:rsidRPr="00896920">
        <w:t>Penegoes</w:t>
      </w:r>
      <w:proofErr w:type="spellEnd"/>
      <w:r w:rsidRPr="00896920">
        <w:t xml:space="preserve"> and Glantwymyn. </w:t>
      </w:r>
    </w:p>
    <w:p w14:paraId="6A2BBB52" w14:textId="77777777" w:rsidR="007C4ACB" w:rsidRPr="00896920" w:rsidRDefault="007C4ACB" w:rsidP="00C476A1">
      <w:pPr>
        <w:pStyle w:val="ListParagraph"/>
        <w:numPr>
          <w:ilvl w:val="0"/>
          <w:numId w:val="16"/>
        </w:numPr>
        <w:spacing w:after="200" w:line="276" w:lineRule="auto"/>
      </w:pPr>
      <w:r w:rsidRPr="00896920">
        <w:t xml:space="preserve">Need to improve walking routes from Llugwy along the Dyfi by </w:t>
      </w:r>
      <w:proofErr w:type="gramStart"/>
      <w:r w:rsidRPr="00896920">
        <w:t>Machynlleth  and</w:t>
      </w:r>
      <w:proofErr w:type="gramEnd"/>
      <w:r w:rsidRPr="00896920">
        <w:t xml:space="preserve">  develop the former railway line into a multi-use path between </w:t>
      </w:r>
      <w:proofErr w:type="spellStart"/>
      <w:r w:rsidRPr="00896920">
        <w:t>Ffriddgate</w:t>
      </w:r>
      <w:proofErr w:type="spellEnd"/>
      <w:r w:rsidRPr="00896920">
        <w:t xml:space="preserve"> and </w:t>
      </w:r>
      <w:proofErr w:type="spellStart"/>
      <w:r w:rsidRPr="00896920">
        <w:t>Pantperthog</w:t>
      </w:r>
      <w:proofErr w:type="spellEnd"/>
      <w:r w:rsidRPr="00896920">
        <w:t xml:space="preserve"> -Gwynedd</w:t>
      </w:r>
    </w:p>
    <w:p w14:paraId="2ABE3ADE" w14:textId="77777777" w:rsidR="007C4ACB" w:rsidRPr="00896920" w:rsidRDefault="007C4ACB" w:rsidP="00C476A1">
      <w:pPr>
        <w:pStyle w:val="ListParagraph"/>
        <w:numPr>
          <w:ilvl w:val="0"/>
          <w:numId w:val="16"/>
        </w:numPr>
        <w:spacing w:after="200" w:line="276" w:lineRule="auto"/>
      </w:pPr>
      <w:r w:rsidRPr="00896920">
        <w:t xml:space="preserve">Improve routes between the town/ station/ school in Machynlleth </w:t>
      </w:r>
    </w:p>
    <w:p w14:paraId="5EE516B6" w14:textId="77777777" w:rsidR="007C4ACB" w:rsidRDefault="007C4ACB" w:rsidP="00C476A1">
      <w:pPr>
        <w:pStyle w:val="ListParagraph"/>
        <w:numPr>
          <w:ilvl w:val="0"/>
          <w:numId w:val="16"/>
        </w:numPr>
        <w:spacing w:after="200" w:line="276" w:lineRule="auto"/>
      </w:pPr>
      <w:r w:rsidRPr="00896920">
        <w:t xml:space="preserve">Create a network of safe routes in Aberystwyth Town </w:t>
      </w:r>
    </w:p>
    <w:p w14:paraId="50E7B484" w14:textId="47C3E5C3" w:rsidR="0086515E" w:rsidRDefault="00F82ECD" w:rsidP="0086515E">
      <w:pPr>
        <w:rPr>
          <w:rFonts w:cstheme="minorHAnsi"/>
          <w:b/>
          <w:color w:val="464B51"/>
          <w:sz w:val="24"/>
          <w:szCs w:val="24"/>
          <w:shd w:val="clear" w:color="auto" w:fill="FFFFFF"/>
        </w:rPr>
      </w:pPr>
      <w:r>
        <w:t xml:space="preserve">A video was created </w:t>
      </w:r>
      <w:r w:rsidR="003A2217">
        <w:t xml:space="preserve">by Trywydd Iach </w:t>
      </w:r>
      <w:r>
        <w:t xml:space="preserve">that </w:t>
      </w:r>
      <w:r w:rsidR="003A2217">
        <w:t xml:space="preserve">illustrates the need for safer cycling and walking routes. This can be found here, </w:t>
      </w:r>
      <w:r w:rsidR="0086515E">
        <w:rPr>
          <w:rFonts w:ascii="Avenir-Book" w:hAnsi="Avenir-Book"/>
          <w:color w:val="000000"/>
          <w:sz w:val="20"/>
          <w:szCs w:val="20"/>
        </w:rPr>
        <w:t> </w:t>
      </w:r>
      <w:hyperlink r:id="rId34" w:tgtFrame="_blank" w:history="1">
        <w:r w:rsidR="0086515E">
          <w:rPr>
            <w:rStyle w:val="Hyperlink"/>
            <w:rFonts w:ascii="Avenir-Book" w:hAnsi="Avenir-Book"/>
            <w:color w:val="3C61AA"/>
            <w:bdr w:val="none" w:sz="0" w:space="0" w:color="auto" w:frame="1"/>
          </w:rPr>
          <w:t>https://vimeo.com/664469130/4301a1ce5b</w:t>
        </w:r>
      </w:hyperlink>
      <w:r w:rsidR="00EA7D56">
        <w:t xml:space="preserve"> (this has been shared with Lee Waters, Deputy Climate Change </w:t>
      </w:r>
      <w:r w:rsidR="00595D68">
        <w:t>Officer, Welsh Government)</w:t>
      </w:r>
    </w:p>
    <w:p w14:paraId="2D951226" w14:textId="64051A05" w:rsidR="00F82ECD" w:rsidRPr="00896920" w:rsidRDefault="00F82ECD" w:rsidP="00F82ECD">
      <w:pPr>
        <w:spacing w:after="200" w:line="276" w:lineRule="auto"/>
      </w:pPr>
    </w:p>
    <w:p w14:paraId="15A52993" w14:textId="3977DE1F" w:rsidR="007C4ACB" w:rsidRDefault="007C4ACB" w:rsidP="00C476A1">
      <w:pPr>
        <w:pStyle w:val="Heading2"/>
      </w:pPr>
      <w:bookmarkStart w:id="27" w:name="_Toc94097601"/>
      <w:r w:rsidRPr="005F07D3">
        <w:t>Barriers</w:t>
      </w:r>
      <w:bookmarkEnd w:id="27"/>
    </w:p>
    <w:p w14:paraId="36997DB2" w14:textId="246319EE" w:rsidR="00C476A1" w:rsidRPr="00C476A1" w:rsidRDefault="00C476A1" w:rsidP="00C476A1">
      <w:r>
        <w:t xml:space="preserve">The community were also asked to </w:t>
      </w:r>
      <w:r w:rsidR="007C3935">
        <w:t>highlight any barriers that they felt prevented them from using healthy transport</w:t>
      </w:r>
      <w:r w:rsidR="00036727">
        <w:t xml:space="preserve"> more often.</w:t>
      </w:r>
      <w:r w:rsidR="00727278">
        <w:t xml:space="preserve"> The key barriers were,</w:t>
      </w:r>
    </w:p>
    <w:p w14:paraId="7C389DA0" w14:textId="77777777" w:rsidR="007C4ACB" w:rsidRPr="00896920" w:rsidRDefault="007C4ACB" w:rsidP="00896920">
      <w:pPr>
        <w:pStyle w:val="ListParagraph"/>
        <w:numPr>
          <w:ilvl w:val="0"/>
          <w:numId w:val="18"/>
        </w:numPr>
        <w:spacing w:after="200" w:line="276" w:lineRule="auto"/>
      </w:pPr>
      <w:r w:rsidRPr="00896920">
        <w:t xml:space="preserve">Lack of connecting routes between villages and towns </w:t>
      </w:r>
    </w:p>
    <w:p w14:paraId="2304104B" w14:textId="77777777" w:rsidR="007C4ACB" w:rsidRPr="00896920" w:rsidRDefault="007C4ACB" w:rsidP="00896920">
      <w:pPr>
        <w:pStyle w:val="ListParagraph"/>
        <w:numPr>
          <w:ilvl w:val="0"/>
          <w:numId w:val="18"/>
        </w:numPr>
        <w:spacing w:after="200" w:line="276" w:lineRule="auto"/>
      </w:pPr>
      <w:r w:rsidRPr="00896920">
        <w:t>Cambers on cycle routes make it difficult for cyclists on tricycles</w:t>
      </w:r>
    </w:p>
    <w:p w14:paraId="6DF1C8D0" w14:textId="77777777" w:rsidR="007C4ACB" w:rsidRPr="00896920" w:rsidRDefault="007C4ACB" w:rsidP="00896920">
      <w:pPr>
        <w:pStyle w:val="ListParagraph"/>
        <w:numPr>
          <w:ilvl w:val="0"/>
          <w:numId w:val="18"/>
        </w:numPr>
        <w:spacing w:after="200" w:line="276" w:lineRule="auto"/>
        <w:rPr>
          <w:b/>
        </w:rPr>
      </w:pPr>
      <w:r w:rsidRPr="00896920">
        <w:t xml:space="preserve">Cycle paths should be maintained to the same standards as the roads. The hedges need to be trimmed and standing water and mud cleared from the surface </w:t>
      </w:r>
    </w:p>
    <w:p w14:paraId="6FB1BCE9" w14:textId="7BBBFD98" w:rsidR="007C4ACB" w:rsidRPr="001D7E5C" w:rsidRDefault="007C4ACB" w:rsidP="00896920">
      <w:pPr>
        <w:pStyle w:val="ListParagraph"/>
        <w:numPr>
          <w:ilvl w:val="0"/>
          <w:numId w:val="18"/>
        </w:numPr>
        <w:spacing w:after="200" w:line="276" w:lineRule="auto"/>
        <w:rPr>
          <w:b/>
        </w:rPr>
      </w:pPr>
      <w:r w:rsidRPr="001D7E5C">
        <w:t xml:space="preserve">Poor public transport </w:t>
      </w:r>
    </w:p>
    <w:p w14:paraId="10A91F79" w14:textId="75FCAD1F" w:rsidR="007C4ACB" w:rsidRPr="001D7E5C" w:rsidRDefault="007C4ACB" w:rsidP="00896920">
      <w:pPr>
        <w:pStyle w:val="ListParagraph"/>
        <w:numPr>
          <w:ilvl w:val="0"/>
          <w:numId w:val="18"/>
        </w:numPr>
        <w:spacing w:after="200" w:line="276" w:lineRule="auto"/>
        <w:rPr>
          <w:b/>
        </w:rPr>
      </w:pPr>
      <w:r w:rsidRPr="001D7E5C">
        <w:t>Limited space for bikes on trains</w:t>
      </w:r>
      <w:r w:rsidR="00190352" w:rsidRPr="001D7E5C">
        <w:t xml:space="preserve"> </w:t>
      </w:r>
    </w:p>
    <w:p w14:paraId="43291CEE" w14:textId="77777777" w:rsidR="007C4ACB" w:rsidRPr="001D7E5C" w:rsidRDefault="007C4ACB" w:rsidP="00896920">
      <w:pPr>
        <w:pStyle w:val="ListParagraph"/>
        <w:numPr>
          <w:ilvl w:val="0"/>
          <w:numId w:val="18"/>
        </w:numPr>
        <w:spacing w:after="200" w:line="276" w:lineRule="auto"/>
        <w:rPr>
          <w:b/>
        </w:rPr>
      </w:pPr>
      <w:r w:rsidRPr="001D7E5C">
        <w:t xml:space="preserve">No provision for bikes on buses – a need for bicycle racks on buses </w:t>
      </w:r>
    </w:p>
    <w:p w14:paraId="6C8EBF43" w14:textId="4BB05878" w:rsidR="00FF1F19" w:rsidRPr="001D7E5C" w:rsidRDefault="009B4391" w:rsidP="00896920">
      <w:pPr>
        <w:pStyle w:val="ListParagraph"/>
        <w:numPr>
          <w:ilvl w:val="0"/>
          <w:numId w:val="18"/>
        </w:numPr>
        <w:spacing w:after="200" w:line="276" w:lineRule="auto"/>
        <w:rPr>
          <w:b/>
        </w:rPr>
      </w:pPr>
      <w:r w:rsidRPr="001D7E5C">
        <w:t>There are a number of d</w:t>
      </w:r>
      <w:r w:rsidR="00B8223D" w:rsidRPr="001D7E5C">
        <w:t>angerous roads for cycling on</w:t>
      </w:r>
      <w:r w:rsidRPr="001D7E5C">
        <w:t xml:space="preserve"> </w:t>
      </w:r>
      <w:r w:rsidR="00E3482B" w:rsidRPr="001D7E5C">
        <w:t>–</w:t>
      </w:r>
      <w:r w:rsidRPr="001D7E5C">
        <w:t xml:space="preserve"> </w:t>
      </w:r>
      <w:r w:rsidR="00E969BB" w:rsidRPr="001D7E5C">
        <w:t xml:space="preserve">i.e. </w:t>
      </w:r>
      <w:r w:rsidR="00E3482B" w:rsidRPr="001D7E5C">
        <w:t>Derw</w:t>
      </w:r>
      <w:r w:rsidR="00E969BB" w:rsidRPr="001D7E5C">
        <w:t xml:space="preserve">en Las </w:t>
      </w:r>
      <w:proofErr w:type="gramStart"/>
      <w:r w:rsidR="00E969BB" w:rsidRPr="001D7E5C">
        <w:t>Village road</w:t>
      </w:r>
      <w:proofErr w:type="gramEnd"/>
      <w:r w:rsidR="00E969BB" w:rsidRPr="001D7E5C">
        <w:t xml:space="preserve"> dangerous bend, cycle path into </w:t>
      </w:r>
      <w:proofErr w:type="spellStart"/>
      <w:r w:rsidR="00E969BB" w:rsidRPr="001D7E5C">
        <w:t>Talybont</w:t>
      </w:r>
      <w:proofErr w:type="spellEnd"/>
      <w:r w:rsidR="00E969BB" w:rsidRPr="001D7E5C">
        <w:t xml:space="preserve"> </w:t>
      </w:r>
      <w:r w:rsidR="0066325C" w:rsidRPr="001D7E5C">
        <w:t xml:space="preserve">ends up in a dangerous road before arriving into village. </w:t>
      </w:r>
    </w:p>
    <w:p w14:paraId="1B47A43D" w14:textId="41A302CF" w:rsidR="007C4ACB" w:rsidRDefault="007C4ACB" w:rsidP="00BE02E5">
      <w:pPr>
        <w:pStyle w:val="Heading2"/>
      </w:pPr>
      <w:bookmarkStart w:id="28" w:name="_Toc94097602"/>
      <w:r w:rsidRPr="005F07D3">
        <w:t>Comments from Participants</w:t>
      </w:r>
      <w:bookmarkEnd w:id="28"/>
    </w:p>
    <w:p w14:paraId="5B418C4F" w14:textId="59116BF7" w:rsidR="00BE02E5" w:rsidRPr="00BE02E5" w:rsidRDefault="009B5C46" w:rsidP="00BE02E5">
      <w:r>
        <w:t>Some of the comments from the consultation are presented below,</w:t>
      </w:r>
    </w:p>
    <w:p w14:paraId="26748078" w14:textId="72EDDAE9" w:rsidR="007C4ACB" w:rsidRPr="0002471C" w:rsidRDefault="007C4ACB" w:rsidP="009B5C46">
      <w:pPr>
        <w:pStyle w:val="ListParagraph"/>
        <w:spacing w:after="200" w:line="276" w:lineRule="auto"/>
        <w:ind w:left="0"/>
        <w:jc w:val="both"/>
        <w:rPr>
          <w:b/>
          <w:bCs/>
          <w:i/>
          <w:iCs/>
        </w:rPr>
      </w:pPr>
      <w:r w:rsidRPr="0002471C">
        <w:rPr>
          <w:b/>
          <w:bCs/>
          <w:i/>
          <w:iCs/>
        </w:rPr>
        <w:t xml:space="preserve">“Cycling puts my life at risk but it should be a pleasure and it is on certain routes. </w:t>
      </w:r>
      <w:r w:rsidR="009B5C46" w:rsidRPr="0002471C">
        <w:rPr>
          <w:b/>
          <w:bCs/>
          <w:i/>
          <w:iCs/>
        </w:rPr>
        <w:t xml:space="preserve">   </w:t>
      </w:r>
      <w:r w:rsidRPr="0002471C">
        <w:rPr>
          <w:b/>
          <w:bCs/>
          <w:i/>
          <w:iCs/>
        </w:rPr>
        <w:t>Cycling is the speed of life, for happy healthier lives</w:t>
      </w:r>
      <w:r w:rsidR="009B5C46" w:rsidRPr="0002471C">
        <w:rPr>
          <w:b/>
          <w:bCs/>
          <w:i/>
          <w:iCs/>
        </w:rPr>
        <w:t>”</w:t>
      </w:r>
      <w:r w:rsidRPr="0002471C">
        <w:rPr>
          <w:b/>
          <w:bCs/>
          <w:i/>
          <w:iCs/>
        </w:rPr>
        <w:t xml:space="preserve"> </w:t>
      </w:r>
    </w:p>
    <w:p w14:paraId="2806B1A4" w14:textId="77777777" w:rsidR="009B5C46" w:rsidRPr="0002471C" w:rsidRDefault="009B5C46" w:rsidP="009B5C46">
      <w:pPr>
        <w:pStyle w:val="ListParagraph"/>
        <w:spacing w:after="200" w:line="276" w:lineRule="auto"/>
        <w:ind w:left="0"/>
        <w:rPr>
          <w:b/>
        </w:rPr>
      </w:pPr>
    </w:p>
    <w:p w14:paraId="5E7139EF" w14:textId="77777777" w:rsidR="007C4ACB" w:rsidRPr="0002471C" w:rsidRDefault="007C4ACB" w:rsidP="009B5C46">
      <w:pPr>
        <w:pStyle w:val="ListParagraph"/>
        <w:spacing w:after="200" w:line="276" w:lineRule="auto"/>
        <w:ind w:left="851"/>
        <w:jc w:val="right"/>
        <w:rPr>
          <w:b/>
          <w:bCs/>
          <w:i/>
          <w:iCs/>
        </w:rPr>
      </w:pPr>
      <w:r w:rsidRPr="0002471C">
        <w:rPr>
          <w:b/>
          <w:bCs/>
          <w:i/>
          <w:iCs/>
        </w:rPr>
        <w:t xml:space="preserve">“The route from Aberystwyth to Machynlleth is good where there are </w:t>
      </w:r>
      <w:proofErr w:type="gramStart"/>
      <w:r w:rsidRPr="0002471C">
        <w:rPr>
          <w:b/>
          <w:bCs/>
          <w:i/>
          <w:iCs/>
        </w:rPr>
        <w:t>paths</w:t>
      </w:r>
      <w:proofErr w:type="gramEnd"/>
      <w:r w:rsidRPr="0002471C">
        <w:rPr>
          <w:b/>
          <w:bCs/>
          <w:i/>
          <w:iCs/>
        </w:rPr>
        <w:t xml:space="preserve"> but they end up spitting you onto busy, dangerous sections!”</w:t>
      </w:r>
    </w:p>
    <w:p w14:paraId="1003BEF5" w14:textId="77777777" w:rsidR="009B5C46" w:rsidRPr="0002471C" w:rsidRDefault="009B5C46" w:rsidP="009B5C46">
      <w:pPr>
        <w:pStyle w:val="ListParagraph"/>
        <w:spacing w:after="200" w:line="276" w:lineRule="auto"/>
        <w:ind w:left="851"/>
        <w:rPr>
          <w:b/>
        </w:rPr>
      </w:pPr>
    </w:p>
    <w:p w14:paraId="38C86476" w14:textId="7528AC24" w:rsidR="007C4ACB" w:rsidRPr="0002471C" w:rsidRDefault="007C4ACB" w:rsidP="009B5C46">
      <w:pPr>
        <w:pStyle w:val="ListParagraph"/>
        <w:spacing w:after="200" w:line="276" w:lineRule="auto"/>
        <w:ind w:left="0"/>
        <w:rPr>
          <w:b/>
          <w:bCs/>
          <w:i/>
          <w:iCs/>
        </w:rPr>
      </w:pPr>
      <w:r w:rsidRPr="0002471C">
        <w:rPr>
          <w:b/>
          <w:bCs/>
          <w:i/>
          <w:iCs/>
        </w:rPr>
        <w:t xml:space="preserve">“I used to </w:t>
      </w:r>
      <w:r w:rsidR="003927C2">
        <w:rPr>
          <w:b/>
          <w:bCs/>
          <w:i/>
          <w:iCs/>
        </w:rPr>
        <w:t xml:space="preserve">be </w:t>
      </w:r>
      <w:r w:rsidRPr="0002471C">
        <w:rPr>
          <w:b/>
          <w:bCs/>
          <w:i/>
          <w:iCs/>
        </w:rPr>
        <w:t xml:space="preserve">able to cycle to Machynlleth from my home in Tre </w:t>
      </w:r>
      <w:proofErr w:type="spellStart"/>
      <w:r w:rsidRPr="0002471C">
        <w:rPr>
          <w:b/>
          <w:bCs/>
          <w:i/>
          <w:iCs/>
        </w:rPr>
        <w:t>Dd</w:t>
      </w:r>
      <w:r w:rsidRPr="0002471C">
        <w:rPr>
          <w:rFonts w:cstheme="minorHAnsi"/>
          <w:b/>
          <w:bCs/>
          <w:i/>
          <w:iCs/>
        </w:rPr>
        <w:t>ô</w:t>
      </w:r>
      <w:r w:rsidRPr="0002471C">
        <w:rPr>
          <w:b/>
          <w:bCs/>
          <w:i/>
          <w:iCs/>
        </w:rPr>
        <w:t>l</w:t>
      </w:r>
      <w:proofErr w:type="spellEnd"/>
      <w:r w:rsidRPr="0002471C">
        <w:rPr>
          <w:b/>
          <w:bCs/>
          <w:i/>
          <w:iCs/>
        </w:rPr>
        <w:t xml:space="preserve">. Now I’m slower I find it too scary on the uphill left bends, so now I am another car on the road making the situation worse for other cyclists” </w:t>
      </w:r>
    </w:p>
    <w:p w14:paraId="6A91CA04" w14:textId="77777777" w:rsidR="009B5C46" w:rsidRPr="0002471C" w:rsidRDefault="009B5C46" w:rsidP="009B5C46">
      <w:pPr>
        <w:pStyle w:val="ListParagraph"/>
        <w:spacing w:after="200" w:line="276" w:lineRule="auto"/>
        <w:ind w:left="0"/>
        <w:rPr>
          <w:b/>
        </w:rPr>
      </w:pPr>
    </w:p>
    <w:p w14:paraId="7AC2C626" w14:textId="6CDCF7C2" w:rsidR="007C4ACB" w:rsidRPr="0002471C" w:rsidRDefault="007C4ACB" w:rsidP="009B5C46">
      <w:pPr>
        <w:pStyle w:val="ListParagraph"/>
        <w:spacing w:after="200" w:line="276" w:lineRule="auto"/>
        <w:jc w:val="right"/>
      </w:pPr>
      <w:r w:rsidRPr="0002471C">
        <w:rPr>
          <w:b/>
          <w:bCs/>
          <w:i/>
          <w:iCs/>
        </w:rPr>
        <w:t>“We need cycle provision on buses – rack on outside like in other countries and training for families</w:t>
      </w:r>
      <w:r w:rsidRPr="0002471C">
        <w:t xml:space="preserve">”  </w:t>
      </w:r>
    </w:p>
    <w:p w14:paraId="195107DD" w14:textId="77777777" w:rsidR="009B5C46" w:rsidRPr="0002471C" w:rsidRDefault="009B5C46" w:rsidP="009B5C46">
      <w:pPr>
        <w:pStyle w:val="ListParagraph"/>
        <w:spacing w:after="200" w:line="276" w:lineRule="auto"/>
        <w:rPr>
          <w:b/>
        </w:rPr>
      </w:pPr>
    </w:p>
    <w:p w14:paraId="4C80814A" w14:textId="5D4918A4" w:rsidR="007C4ACB" w:rsidRPr="0002471C" w:rsidRDefault="007C4ACB" w:rsidP="00965A07">
      <w:pPr>
        <w:pStyle w:val="ListParagraph"/>
        <w:spacing w:after="200" w:line="276" w:lineRule="auto"/>
        <w:ind w:left="0"/>
        <w:jc w:val="both"/>
        <w:rPr>
          <w:b/>
          <w:bCs/>
          <w:i/>
          <w:iCs/>
        </w:rPr>
      </w:pPr>
      <w:r w:rsidRPr="0002471C">
        <w:rPr>
          <w:b/>
          <w:bCs/>
          <w:i/>
          <w:iCs/>
        </w:rPr>
        <w:t xml:space="preserve">“I live in </w:t>
      </w:r>
      <w:proofErr w:type="spellStart"/>
      <w:r w:rsidRPr="0002471C">
        <w:rPr>
          <w:b/>
          <w:bCs/>
          <w:i/>
          <w:iCs/>
        </w:rPr>
        <w:t>Abercegir</w:t>
      </w:r>
      <w:proofErr w:type="spellEnd"/>
      <w:r w:rsidRPr="0002471C">
        <w:rPr>
          <w:b/>
          <w:bCs/>
          <w:i/>
          <w:iCs/>
        </w:rPr>
        <w:t xml:space="preserve">, east of Machynlleth. I would love to see a cycle path between </w:t>
      </w:r>
      <w:proofErr w:type="spellStart"/>
      <w:r w:rsidRPr="0002471C">
        <w:rPr>
          <w:b/>
          <w:bCs/>
          <w:i/>
          <w:iCs/>
        </w:rPr>
        <w:t>Penegoes</w:t>
      </w:r>
      <w:proofErr w:type="spellEnd"/>
      <w:r w:rsidRPr="0002471C">
        <w:rPr>
          <w:b/>
          <w:bCs/>
          <w:i/>
          <w:iCs/>
        </w:rPr>
        <w:t xml:space="preserve"> and Glantwymyn. This would enable me and my children to cycle to school and to the shops instead of driving every day.” </w:t>
      </w:r>
    </w:p>
    <w:p w14:paraId="6B4231C2" w14:textId="6856E57F" w:rsidR="00AE033C" w:rsidRDefault="0002471C" w:rsidP="00332744">
      <w:pPr>
        <w:pStyle w:val="Heading1"/>
      </w:pPr>
      <w:bookmarkStart w:id="29" w:name="_Toc94097603"/>
      <w:r>
        <w:t>S</w:t>
      </w:r>
      <w:r w:rsidR="00AE033C">
        <w:t>econdary School Consultation</w:t>
      </w:r>
      <w:bookmarkEnd w:id="29"/>
    </w:p>
    <w:p w14:paraId="74C1817F" w14:textId="4A54D2A7" w:rsidR="0063345C" w:rsidRPr="001070A5" w:rsidRDefault="007C4ACB" w:rsidP="0063345C">
      <w:pPr>
        <w:rPr>
          <w:rFonts w:cs="Segoe UI"/>
        </w:rPr>
      </w:pPr>
      <w:r w:rsidRPr="001070A5">
        <w:t xml:space="preserve">A sample of </w:t>
      </w:r>
      <w:r w:rsidRPr="001070A5">
        <w:rPr>
          <w:b/>
        </w:rPr>
        <w:t>164</w:t>
      </w:r>
      <w:r w:rsidRPr="001070A5">
        <w:t xml:space="preserve"> pupils between 11 and 15 from a school in Machynlleth participated in the survey</w:t>
      </w:r>
      <w:r w:rsidR="001B7C0F" w:rsidRPr="001070A5">
        <w:t xml:space="preserve">. </w:t>
      </w:r>
      <w:r w:rsidRPr="001070A5">
        <w:t>The survey has identified that very few of the young people who were surveyed cycled to school</w:t>
      </w:r>
      <w:r w:rsidR="0063345C" w:rsidRPr="001070A5">
        <w:t xml:space="preserve">. </w:t>
      </w:r>
      <w:r w:rsidR="0063345C" w:rsidRPr="001070A5">
        <w:rPr>
          <w:rFonts w:cs="Segoe UI"/>
        </w:rPr>
        <w:t xml:space="preserve">Increasing the number of </w:t>
      </w:r>
      <w:r w:rsidR="00192DA2" w:rsidRPr="001070A5">
        <w:rPr>
          <w:rFonts w:cs="Segoe UI"/>
        </w:rPr>
        <w:t>pupils using Healthy</w:t>
      </w:r>
      <w:r w:rsidR="0063345C" w:rsidRPr="001070A5">
        <w:rPr>
          <w:rFonts w:cs="Segoe UI"/>
        </w:rPr>
        <w:t xml:space="preserve"> Travel to </w:t>
      </w:r>
      <w:r w:rsidR="00192DA2" w:rsidRPr="001070A5">
        <w:rPr>
          <w:rFonts w:cs="Segoe UI"/>
        </w:rPr>
        <w:t xml:space="preserve">get to </w:t>
      </w:r>
      <w:r w:rsidR="0063345C" w:rsidRPr="001070A5">
        <w:rPr>
          <w:rFonts w:cs="Segoe UI"/>
        </w:rPr>
        <w:t xml:space="preserve">school faces several structural and behavioural barriers. The main barriers </w:t>
      </w:r>
      <w:r w:rsidR="009A1471">
        <w:rPr>
          <w:rFonts w:cs="Segoe UI"/>
        </w:rPr>
        <w:t>are</w:t>
      </w:r>
      <w:r w:rsidR="0063345C" w:rsidRPr="001070A5">
        <w:rPr>
          <w:rFonts w:cs="Segoe UI"/>
        </w:rPr>
        <w:t xml:space="preserve"> the distance some of the young people live from school making </w:t>
      </w:r>
      <w:r w:rsidR="00451E96" w:rsidRPr="001070A5">
        <w:rPr>
          <w:rFonts w:cs="Segoe UI"/>
        </w:rPr>
        <w:t>Healthy</w:t>
      </w:r>
      <w:r w:rsidR="0063345C" w:rsidRPr="001070A5">
        <w:rPr>
          <w:rFonts w:cs="Segoe UI"/>
        </w:rPr>
        <w:t xml:space="preserve"> Travel more difficult. Moreover, free school buses provide a good alternative to many of the children who live in the rural villages. Most of the young people both live in Machynlleth and walk to school, but few showed an appetite for using active transport to get to school when asked. There was a small proportion of pupils interested in cycling to school, but distance and lack of cycle paths were cited as a reason for those young people not to attempt this. </w:t>
      </w:r>
    </w:p>
    <w:p w14:paraId="6EBD2D61" w14:textId="0FE71C56" w:rsidR="00E34172" w:rsidRPr="00E34172" w:rsidRDefault="00DB621F" w:rsidP="00E34172">
      <w:pPr>
        <w:pBdr>
          <w:bottom w:val="single" w:sz="12" w:space="1" w:color="auto"/>
        </w:pBdr>
      </w:pPr>
      <w:r w:rsidRPr="001070A5">
        <w:t xml:space="preserve">However, the pupils expressed an interest in cycling and </w:t>
      </w:r>
      <w:r w:rsidR="001070A5" w:rsidRPr="001070A5">
        <w:t xml:space="preserve">outdoor activities. The </w:t>
      </w:r>
      <w:proofErr w:type="gramStart"/>
      <w:r w:rsidR="001070A5" w:rsidRPr="001070A5">
        <w:t xml:space="preserve">consultation </w:t>
      </w:r>
      <w:r w:rsidR="007C4ACB" w:rsidRPr="001070A5">
        <w:t xml:space="preserve"> identified</w:t>
      </w:r>
      <w:proofErr w:type="gramEnd"/>
      <w:r w:rsidR="007C4ACB" w:rsidRPr="001070A5">
        <w:t xml:space="preserve"> that 25% of the young people would be interested in a bike club</w:t>
      </w:r>
      <w:r w:rsidR="00AC39AE" w:rsidRPr="001070A5">
        <w:t xml:space="preserve"> (</w:t>
      </w:r>
      <w:r w:rsidR="00AC39AE" w:rsidRPr="001070A5">
        <w:rPr>
          <w:highlight w:val="yellow"/>
        </w:rPr>
        <w:t>see report</w:t>
      </w:r>
      <w:r w:rsidR="001070A5" w:rsidRPr="001070A5">
        <w:rPr>
          <w:highlight w:val="yellow"/>
        </w:rPr>
        <w:t xml:space="preserve"> – </w:t>
      </w:r>
      <w:r w:rsidR="001070A5" w:rsidRPr="00491634">
        <w:rPr>
          <w:highlight w:val="yellow"/>
        </w:rPr>
        <w:t xml:space="preserve">appendix </w:t>
      </w:r>
      <w:r w:rsidR="00491634" w:rsidRPr="00491634">
        <w:rPr>
          <w:highlight w:val="yellow"/>
        </w:rPr>
        <w:t>A</w:t>
      </w:r>
      <w:r w:rsidR="001070A5" w:rsidRPr="001070A5">
        <w:t>)</w:t>
      </w:r>
      <w:r w:rsidR="007C4ACB" w:rsidRPr="001070A5">
        <w:t xml:space="preserve"> The Project will explore the possibility of working closely with the school to encourage pupils to cycle to school</w:t>
      </w:r>
    </w:p>
    <w:p w14:paraId="75B9675C" w14:textId="77777777" w:rsidR="00E34172" w:rsidRDefault="00E34172" w:rsidP="007C4ACB">
      <w:pPr>
        <w:pStyle w:val="NoSpacing"/>
        <w:rPr>
          <w:sz w:val="24"/>
          <w:szCs w:val="24"/>
        </w:rPr>
      </w:pPr>
    </w:p>
    <w:p w14:paraId="4E6CB6CC" w14:textId="075F4AB2" w:rsidR="00DC32E6" w:rsidRPr="00DC32E6" w:rsidRDefault="00DC32E6" w:rsidP="00DC32E6">
      <w:pPr>
        <w:pStyle w:val="Heading1"/>
      </w:pPr>
      <w:bookmarkStart w:id="30" w:name="_Toc94097604"/>
      <w:r w:rsidRPr="00DC32E6">
        <w:t>Healthy Travel Board</w:t>
      </w:r>
      <w:bookmarkEnd w:id="30"/>
    </w:p>
    <w:p w14:paraId="7DDF5D4C" w14:textId="64BF2BEE" w:rsidR="007C4ACB" w:rsidRPr="00DC32E6" w:rsidRDefault="007C4ACB" w:rsidP="007C4ACB">
      <w:pPr>
        <w:pStyle w:val="NoSpacing"/>
        <w:rPr>
          <w:rFonts w:ascii="Segoe UI" w:hAnsi="Segoe UI" w:cs="Segoe UI"/>
        </w:rPr>
      </w:pPr>
      <w:r w:rsidRPr="00DC32E6">
        <w:rPr>
          <w:rFonts w:ascii="Segoe UI" w:hAnsi="Segoe UI" w:cs="Segoe UI"/>
        </w:rPr>
        <w:t xml:space="preserve">The Project successfully set up a Healthy Travel Board to guide and advise on engaging community involvement and developing new proposals for cycling and walking routes. A partnership between the three local authorities and </w:t>
      </w:r>
      <w:proofErr w:type="spellStart"/>
      <w:r w:rsidRPr="00DC32E6">
        <w:rPr>
          <w:rFonts w:ascii="Segoe UI" w:hAnsi="Segoe UI" w:cs="Segoe UI"/>
        </w:rPr>
        <w:t>Sustrans</w:t>
      </w:r>
      <w:proofErr w:type="spellEnd"/>
      <w:r w:rsidRPr="00DC32E6">
        <w:rPr>
          <w:rFonts w:ascii="Segoe UI" w:hAnsi="Segoe UI" w:cs="Segoe UI"/>
        </w:rPr>
        <w:t xml:space="preserve"> was successfully established</w:t>
      </w:r>
      <w:r w:rsidR="00270911" w:rsidRPr="00DC32E6">
        <w:rPr>
          <w:rStyle w:val="EndnoteReference"/>
          <w:rFonts w:ascii="Segoe UI" w:hAnsi="Segoe UI" w:cs="Segoe UI"/>
        </w:rPr>
        <w:endnoteReference w:id="12"/>
      </w:r>
      <w:r w:rsidRPr="00DC32E6">
        <w:rPr>
          <w:rFonts w:ascii="Segoe UI" w:hAnsi="Segoe UI" w:cs="Segoe UI"/>
        </w:rPr>
        <w:t xml:space="preserve">. </w:t>
      </w:r>
    </w:p>
    <w:p w14:paraId="07FCC289" w14:textId="77777777" w:rsidR="00DC32E6" w:rsidRDefault="00DC32E6" w:rsidP="00635119">
      <w:pPr>
        <w:rPr>
          <w:b/>
          <w:color w:val="7B7B7B" w:themeColor="accent3" w:themeShade="BF"/>
          <w:sz w:val="28"/>
          <w:szCs w:val="24"/>
        </w:rPr>
      </w:pPr>
    </w:p>
    <w:p w14:paraId="66408697" w14:textId="77777777" w:rsidR="001F10C8" w:rsidRDefault="001F10C8" w:rsidP="001F10C8">
      <w:pPr>
        <w:pStyle w:val="Heading1"/>
      </w:pPr>
      <w:bookmarkStart w:id="31" w:name="_Toc94097605"/>
      <w:r w:rsidRPr="001F10C8">
        <w:t>Working in partnership</w:t>
      </w:r>
      <w:bookmarkEnd w:id="31"/>
      <w:r w:rsidRPr="001F10C8">
        <w:t xml:space="preserve"> </w:t>
      </w:r>
    </w:p>
    <w:p w14:paraId="5CDB2810" w14:textId="332220EB" w:rsidR="001F10C8" w:rsidRPr="001F10C8" w:rsidRDefault="00201536" w:rsidP="001F10C8">
      <w:r>
        <w:t xml:space="preserve">Working in partnership is seen as a key strength of developing the project and achieving its overall aims. </w:t>
      </w:r>
      <w:r w:rsidR="001F10C8">
        <w:t>The project has est</w:t>
      </w:r>
      <w:r w:rsidR="009A1471">
        <w:t>a</w:t>
      </w:r>
      <w:r w:rsidR="001F10C8">
        <w:t>bl</w:t>
      </w:r>
      <w:r>
        <w:t>is</w:t>
      </w:r>
      <w:r w:rsidR="001F10C8">
        <w:t>hed important partnerships with the following</w:t>
      </w:r>
      <w:r>
        <w:t>,</w:t>
      </w:r>
      <w:r w:rsidR="001F10C8">
        <w:t xml:space="preserve"> </w:t>
      </w:r>
    </w:p>
    <w:tbl>
      <w:tblPr>
        <w:tblStyle w:val="GridTable6Colorful-Accent6"/>
        <w:tblW w:w="0" w:type="auto"/>
        <w:tblLook w:val="0480" w:firstRow="0" w:lastRow="0" w:firstColumn="1" w:lastColumn="0" w:noHBand="0" w:noVBand="1"/>
      </w:tblPr>
      <w:tblGrid>
        <w:gridCol w:w="4513"/>
        <w:gridCol w:w="4503"/>
      </w:tblGrid>
      <w:tr w:rsidR="001F10C8" w14:paraId="6B9D1C98" w14:textId="77777777" w:rsidTr="00124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4783EA6" w14:textId="77777777" w:rsidR="001F10C8" w:rsidRPr="00F87F7B" w:rsidRDefault="001F10C8" w:rsidP="00C548B4">
            <w:pPr>
              <w:jc w:val="center"/>
            </w:pPr>
            <w:r>
              <w:lastRenderedPageBreak/>
              <w:t>Local Authorities</w:t>
            </w:r>
          </w:p>
        </w:tc>
        <w:tc>
          <w:tcPr>
            <w:tcW w:w="4621" w:type="dxa"/>
          </w:tcPr>
          <w:p w14:paraId="24084072" w14:textId="77777777" w:rsidR="001F10C8" w:rsidRPr="00F87F7B" w:rsidRDefault="001F10C8" w:rsidP="00C548B4">
            <w:pPr>
              <w:pStyle w:val="NoSpacing"/>
              <w:cnfStyle w:val="000000100000" w:firstRow="0" w:lastRow="0" w:firstColumn="0" w:lastColumn="0" w:oddVBand="0" w:evenVBand="0" w:oddHBand="1" w:evenHBand="0" w:firstRowFirstColumn="0" w:firstRowLastColumn="0" w:lastRowFirstColumn="0" w:lastRowLastColumn="0"/>
            </w:pPr>
            <w:r>
              <w:t xml:space="preserve">Officers from Gwynedd, </w:t>
            </w:r>
            <w:proofErr w:type="gramStart"/>
            <w:r>
              <w:t>Ceredigion</w:t>
            </w:r>
            <w:proofErr w:type="gramEnd"/>
            <w:r>
              <w:t xml:space="preserve"> and Powys County Councils </w:t>
            </w:r>
          </w:p>
        </w:tc>
      </w:tr>
      <w:tr w:rsidR="001F10C8" w14:paraId="0685CD41" w14:textId="77777777" w:rsidTr="00124F7E">
        <w:tc>
          <w:tcPr>
            <w:cnfStyle w:val="001000000000" w:firstRow="0" w:lastRow="0" w:firstColumn="1" w:lastColumn="0" w:oddVBand="0" w:evenVBand="0" w:oddHBand="0" w:evenHBand="0" w:firstRowFirstColumn="0" w:firstRowLastColumn="0" w:lastRowFirstColumn="0" w:lastRowLastColumn="0"/>
            <w:tcW w:w="4621" w:type="dxa"/>
          </w:tcPr>
          <w:p w14:paraId="055EE27E" w14:textId="77777777" w:rsidR="001F10C8" w:rsidRPr="00F87F7B" w:rsidRDefault="001F10C8" w:rsidP="00C548B4">
            <w:pPr>
              <w:jc w:val="center"/>
            </w:pPr>
            <w:r>
              <w:t>Charities</w:t>
            </w:r>
          </w:p>
        </w:tc>
        <w:tc>
          <w:tcPr>
            <w:tcW w:w="4621" w:type="dxa"/>
          </w:tcPr>
          <w:p w14:paraId="2423A536" w14:textId="77777777" w:rsidR="001F10C8" w:rsidRPr="00F87F7B" w:rsidRDefault="001F10C8" w:rsidP="00C548B4">
            <w:pPr>
              <w:pStyle w:val="NoSpacing"/>
              <w:cnfStyle w:val="000000000000" w:firstRow="0" w:lastRow="0" w:firstColumn="0" w:lastColumn="0" w:oddVBand="0" w:evenVBand="0" w:oddHBand="0" w:evenHBand="0" w:firstRowFirstColumn="0" w:firstRowLastColumn="0" w:lastRowFirstColumn="0" w:lastRowLastColumn="0"/>
            </w:pPr>
            <w:proofErr w:type="spellStart"/>
            <w:r>
              <w:t>Sustrans</w:t>
            </w:r>
            <w:proofErr w:type="spellEnd"/>
            <w:r>
              <w:t xml:space="preserve">  </w:t>
            </w:r>
          </w:p>
        </w:tc>
      </w:tr>
      <w:tr w:rsidR="001F10C8" w14:paraId="511690CC" w14:textId="77777777" w:rsidTr="00124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61FF8C6" w14:textId="77777777" w:rsidR="001F10C8" w:rsidRPr="00F87F7B" w:rsidRDefault="001F10C8" w:rsidP="00C548B4">
            <w:pPr>
              <w:jc w:val="center"/>
            </w:pPr>
            <w:r w:rsidRPr="00F87F7B">
              <w:t>Town and Community councillors</w:t>
            </w:r>
          </w:p>
        </w:tc>
        <w:tc>
          <w:tcPr>
            <w:tcW w:w="4621" w:type="dxa"/>
          </w:tcPr>
          <w:p w14:paraId="2397ACAE" w14:textId="77777777" w:rsidR="001F10C8" w:rsidRPr="00F87F7B" w:rsidRDefault="001F10C8" w:rsidP="00C548B4">
            <w:pPr>
              <w:pStyle w:val="NoSpacing"/>
              <w:cnfStyle w:val="000000100000" w:firstRow="0" w:lastRow="0" w:firstColumn="0" w:lastColumn="0" w:oddVBand="0" w:evenVBand="0" w:oddHBand="1" w:evenHBand="0" w:firstRowFirstColumn="0" w:firstRowLastColumn="0" w:lastRowFirstColumn="0" w:lastRowLastColumn="0"/>
            </w:pPr>
            <w:r w:rsidRPr="00F87F7B">
              <w:t>Alun Williams – Aberystwyth Town Council</w:t>
            </w:r>
          </w:p>
          <w:p w14:paraId="0CC86681" w14:textId="77777777" w:rsidR="001F10C8" w:rsidRDefault="001F10C8" w:rsidP="00C548B4">
            <w:pPr>
              <w:pStyle w:val="NoSpacing"/>
              <w:cnfStyle w:val="000000100000" w:firstRow="0" w:lastRow="0" w:firstColumn="0" w:lastColumn="0" w:oddVBand="0" w:evenVBand="0" w:oddHBand="1" w:evenHBand="0" w:firstRowFirstColumn="0" w:firstRowLastColumn="0" w:lastRowFirstColumn="0" w:lastRowLastColumn="0"/>
            </w:pPr>
            <w:r>
              <w:t>Ellen ap Gwyn -</w:t>
            </w:r>
            <w:r w:rsidRPr="00F87F7B">
              <w:t xml:space="preserve">Councillor and Leader of Ceredigion County Council </w:t>
            </w:r>
          </w:p>
          <w:p w14:paraId="7F112DCA" w14:textId="77777777" w:rsidR="001F10C8" w:rsidRPr="00F87F7B" w:rsidRDefault="001F10C8" w:rsidP="00C548B4">
            <w:pPr>
              <w:pStyle w:val="NoSpacing"/>
              <w:cnfStyle w:val="000000100000" w:firstRow="0" w:lastRow="0" w:firstColumn="0" w:lastColumn="0" w:oddVBand="0" w:evenVBand="0" w:oddHBand="1" w:evenHBand="0" w:firstRowFirstColumn="0" w:firstRowLastColumn="0" w:lastRowFirstColumn="0" w:lastRowLastColumn="0"/>
            </w:pPr>
            <w:r w:rsidRPr="00F87F7B">
              <w:t xml:space="preserve"> Michael Williams, Machynlleth Town Councillor</w:t>
            </w:r>
          </w:p>
        </w:tc>
      </w:tr>
      <w:tr w:rsidR="001F10C8" w14:paraId="68D7AE74" w14:textId="77777777" w:rsidTr="00124F7E">
        <w:tc>
          <w:tcPr>
            <w:cnfStyle w:val="001000000000" w:firstRow="0" w:lastRow="0" w:firstColumn="1" w:lastColumn="0" w:oddVBand="0" w:evenVBand="0" w:oddHBand="0" w:evenHBand="0" w:firstRowFirstColumn="0" w:firstRowLastColumn="0" w:lastRowFirstColumn="0" w:lastRowLastColumn="0"/>
            <w:tcW w:w="4621" w:type="dxa"/>
          </w:tcPr>
          <w:p w14:paraId="69BDCA08" w14:textId="77777777" w:rsidR="001F10C8" w:rsidRPr="00AC71CB" w:rsidRDefault="001F10C8" w:rsidP="00C548B4">
            <w:pPr>
              <w:jc w:val="center"/>
            </w:pPr>
            <w:r>
              <w:t>Cycling groups</w:t>
            </w:r>
          </w:p>
        </w:tc>
        <w:tc>
          <w:tcPr>
            <w:tcW w:w="4621" w:type="dxa"/>
          </w:tcPr>
          <w:p w14:paraId="30FC92A3" w14:textId="77777777" w:rsidR="001F10C8" w:rsidRPr="00AC71CB" w:rsidRDefault="001F10C8" w:rsidP="00C548B4">
            <w:pPr>
              <w:pStyle w:val="NoSpacing"/>
              <w:cnfStyle w:val="000000000000" w:firstRow="0" w:lastRow="0" w:firstColumn="0" w:lastColumn="0" w:oddVBand="0" w:evenVBand="0" w:oddHBand="0" w:evenHBand="0" w:firstRowFirstColumn="0" w:firstRowLastColumn="0" w:lastRowFirstColumn="0" w:lastRowLastColumn="0"/>
            </w:pPr>
            <w:r w:rsidRPr="00AC71CB">
              <w:t>Wheel Together</w:t>
            </w:r>
          </w:p>
          <w:p w14:paraId="6492491C" w14:textId="77777777" w:rsidR="001F10C8" w:rsidRDefault="001F10C8" w:rsidP="00C548B4">
            <w:pPr>
              <w:pStyle w:val="NoSpacing"/>
              <w:cnfStyle w:val="000000000000" w:firstRow="0" w:lastRow="0" w:firstColumn="0" w:lastColumn="0" w:oddVBand="0" w:evenVBand="0" w:oddHBand="0" w:evenHBand="0" w:firstRowFirstColumn="0" w:firstRowLastColumn="0" w:lastRowFirstColumn="0" w:lastRowLastColumn="0"/>
            </w:pPr>
            <w:r w:rsidRPr="00AC71CB">
              <w:t xml:space="preserve">Lorraine Langford </w:t>
            </w:r>
            <w:r>
              <w:t>-</w:t>
            </w:r>
            <w:r w:rsidRPr="00AC71CB">
              <w:t>Breeze and Social Club</w:t>
            </w:r>
          </w:p>
          <w:p w14:paraId="5B0BA577" w14:textId="77777777" w:rsidR="001F10C8" w:rsidRDefault="001F10C8" w:rsidP="00C548B4">
            <w:pPr>
              <w:pStyle w:val="NoSpacing"/>
              <w:cnfStyle w:val="000000000000" w:firstRow="0" w:lastRow="0" w:firstColumn="0" w:lastColumn="0" w:oddVBand="0" w:evenVBand="0" w:oddHBand="0" w:evenHBand="0" w:firstRowFirstColumn="0" w:firstRowLastColumn="0" w:lastRowFirstColumn="0" w:lastRowLastColumn="0"/>
              <w:rPr>
                <w:sz w:val="24"/>
                <w:szCs w:val="24"/>
              </w:rPr>
            </w:pPr>
            <w:r>
              <w:t>Ystwyth Cycling club</w:t>
            </w:r>
          </w:p>
        </w:tc>
      </w:tr>
      <w:tr w:rsidR="001F10C8" w14:paraId="34C78E32" w14:textId="77777777" w:rsidTr="00124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54C8B62" w14:textId="77777777" w:rsidR="001F10C8" w:rsidRDefault="001F10C8" w:rsidP="00C548B4">
            <w:pPr>
              <w:jc w:val="center"/>
            </w:pPr>
            <w:r>
              <w:t>Community Organisations</w:t>
            </w:r>
          </w:p>
        </w:tc>
        <w:tc>
          <w:tcPr>
            <w:tcW w:w="4621" w:type="dxa"/>
          </w:tcPr>
          <w:p w14:paraId="548BF003" w14:textId="77777777" w:rsidR="001F10C8" w:rsidRDefault="001F10C8" w:rsidP="00C548B4">
            <w:pPr>
              <w:pStyle w:val="NoSpacing"/>
              <w:cnfStyle w:val="000000100000" w:firstRow="0" w:lastRow="0" w:firstColumn="0" w:lastColumn="0" w:oddVBand="0" w:evenVBand="0" w:oddHBand="1" w:evenHBand="0" w:firstRowFirstColumn="0" w:firstRowLastColumn="0" w:lastRowFirstColumn="0" w:lastRowLastColumn="0"/>
            </w:pPr>
            <w:r>
              <w:t xml:space="preserve">Steffan Rees – Cered </w:t>
            </w:r>
          </w:p>
          <w:p w14:paraId="178392E3" w14:textId="77777777" w:rsidR="001F10C8" w:rsidRDefault="001F10C8" w:rsidP="00C548B4">
            <w:pPr>
              <w:pStyle w:val="NoSpacing"/>
              <w:cnfStyle w:val="000000100000" w:firstRow="0" w:lastRow="0" w:firstColumn="0" w:lastColumn="0" w:oddVBand="0" w:evenVBand="0" w:oddHBand="1" w:evenHBand="0" w:firstRowFirstColumn="0" w:firstRowLastColumn="0" w:lastRowFirstColumn="0" w:lastRowLastColumn="0"/>
            </w:pPr>
            <w:proofErr w:type="gramStart"/>
            <w:r>
              <w:t>Cletwr  Community</w:t>
            </w:r>
            <w:proofErr w:type="gramEnd"/>
            <w:r>
              <w:t xml:space="preserve">  Hub – Tre’r </w:t>
            </w:r>
            <w:proofErr w:type="spellStart"/>
            <w:r>
              <w:t>Ddôl</w:t>
            </w:r>
            <w:proofErr w:type="spellEnd"/>
          </w:p>
          <w:p w14:paraId="2DA6C23E" w14:textId="77777777" w:rsidR="001F10C8" w:rsidRDefault="001F10C8" w:rsidP="00C548B4">
            <w:pPr>
              <w:pStyle w:val="NoSpacing"/>
              <w:cnfStyle w:val="000000100000" w:firstRow="0" w:lastRow="0" w:firstColumn="0" w:lastColumn="0" w:oddVBand="0" w:evenVBand="0" w:oddHBand="1" w:evenHBand="0" w:firstRowFirstColumn="0" w:firstRowLastColumn="0" w:lastRowFirstColumn="0" w:lastRowLastColumn="0"/>
            </w:pPr>
            <w:r>
              <w:t xml:space="preserve">Penparcau Community Hub </w:t>
            </w:r>
          </w:p>
          <w:p w14:paraId="71768BB4" w14:textId="77777777" w:rsidR="001F10C8" w:rsidRDefault="001F10C8" w:rsidP="00C548B4">
            <w:pPr>
              <w:pStyle w:val="NoSpacing"/>
              <w:cnfStyle w:val="000000100000" w:firstRow="0" w:lastRow="0" w:firstColumn="0" w:lastColumn="0" w:oddVBand="0" w:evenVBand="0" w:oddHBand="1" w:evenHBand="0" w:firstRowFirstColumn="0" w:firstRowLastColumn="0" w:lastRowFirstColumn="0" w:lastRowLastColumn="0"/>
            </w:pPr>
            <w:proofErr w:type="spellStart"/>
            <w:r>
              <w:t>T</w:t>
            </w:r>
            <w:r>
              <w:rPr>
                <w:rFonts w:cstheme="minorHAnsi"/>
              </w:rPr>
              <w:t>ŷ</w:t>
            </w:r>
            <w:proofErr w:type="spellEnd"/>
            <w:r>
              <w:t xml:space="preserve"> </w:t>
            </w:r>
            <w:proofErr w:type="spellStart"/>
            <w:r>
              <w:t>Cemaes</w:t>
            </w:r>
            <w:proofErr w:type="spellEnd"/>
            <w:r>
              <w:t xml:space="preserve"> – Rural Hub </w:t>
            </w:r>
          </w:p>
          <w:p w14:paraId="6BDA67A8" w14:textId="77777777" w:rsidR="001F10C8" w:rsidRPr="00AC71CB" w:rsidRDefault="001F10C8" w:rsidP="00C548B4">
            <w:pPr>
              <w:pStyle w:val="NoSpacing"/>
              <w:cnfStyle w:val="000000100000" w:firstRow="0" w:lastRow="0" w:firstColumn="0" w:lastColumn="0" w:oddVBand="0" w:evenVBand="0" w:oddHBand="1" w:evenHBand="0" w:firstRowFirstColumn="0" w:firstRowLastColumn="0" w:lastRowFirstColumn="0" w:lastRowLastColumn="0"/>
            </w:pPr>
            <w:proofErr w:type="spellStart"/>
            <w:r>
              <w:t>Beicio</w:t>
            </w:r>
            <w:proofErr w:type="spellEnd"/>
            <w:r>
              <w:t xml:space="preserve"> Dyfi</w:t>
            </w:r>
          </w:p>
        </w:tc>
      </w:tr>
      <w:tr w:rsidR="001F10C8" w14:paraId="4ACA837E" w14:textId="77777777" w:rsidTr="00124F7E">
        <w:tc>
          <w:tcPr>
            <w:cnfStyle w:val="001000000000" w:firstRow="0" w:lastRow="0" w:firstColumn="1" w:lastColumn="0" w:oddVBand="0" w:evenVBand="0" w:oddHBand="0" w:evenHBand="0" w:firstRowFirstColumn="0" w:firstRowLastColumn="0" w:lastRowFirstColumn="0" w:lastRowLastColumn="0"/>
            <w:tcW w:w="4621" w:type="dxa"/>
          </w:tcPr>
          <w:p w14:paraId="66A6D8DF" w14:textId="77777777" w:rsidR="001F10C8" w:rsidRDefault="001F10C8" w:rsidP="00C548B4">
            <w:pPr>
              <w:jc w:val="center"/>
            </w:pPr>
            <w:r>
              <w:t>Local Businesses</w:t>
            </w:r>
          </w:p>
        </w:tc>
        <w:tc>
          <w:tcPr>
            <w:tcW w:w="4621" w:type="dxa"/>
          </w:tcPr>
          <w:p w14:paraId="29DAD282" w14:textId="77777777" w:rsidR="001F10C8" w:rsidRPr="00AC71CB" w:rsidRDefault="001F10C8" w:rsidP="00C548B4">
            <w:pPr>
              <w:pStyle w:val="NoSpacing"/>
              <w:cnfStyle w:val="000000000000" w:firstRow="0" w:lastRow="0" w:firstColumn="0" w:lastColumn="0" w:oddVBand="0" w:evenVBand="0" w:oddHBand="0" w:evenHBand="0" w:firstRowFirstColumn="0" w:firstRowLastColumn="0" w:lastRowFirstColumn="0" w:lastRowLastColumn="0"/>
            </w:pPr>
            <w:r>
              <w:t xml:space="preserve">Summit Cycles – Toby Brag </w:t>
            </w:r>
          </w:p>
        </w:tc>
      </w:tr>
      <w:tr w:rsidR="001F10C8" w14:paraId="41B75450" w14:textId="77777777" w:rsidTr="00124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6235070" w14:textId="77777777" w:rsidR="001F10C8" w:rsidRDefault="001F10C8" w:rsidP="00C548B4">
            <w:pPr>
              <w:jc w:val="center"/>
            </w:pPr>
            <w:r>
              <w:t>Local Primary schools</w:t>
            </w:r>
          </w:p>
        </w:tc>
        <w:tc>
          <w:tcPr>
            <w:tcW w:w="4621" w:type="dxa"/>
          </w:tcPr>
          <w:p w14:paraId="23D1C676" w14:textId="77777777" w:rsidR="001F10C8" w:rsidRDefault="001F10C8" w:rsidP="00C548B4">
            <w:pPr>
              <w:pStyle w:val="NoSpacing"/>
              <w:cnfStyle w:val="000000100000" w:firstRow="0" w:lastRow="0" w:firstColumn="0" w:lastColumn="0" w:oddVBand="0" w:evenVBand="0" w:oddHBand="1" w:evenHBand="0" w:firstRowFirstColumn="0" w:firstRowLastColumn="0" w:lastRowFirstColumn="0" w:lastRowLastColumn="0"/>
            </w:pPr>
            <w:proofErr w:type="spellStart"/>
            <w:r>
              <w:t>Plascrug</w:t>
            </w:r>
            <w:proofErr w:type="spellEnd"/>
            <w:r>
              <w:t xml:space="preserve"> and </w:t>
            </w:r>
            <w:proofErr w:type="spellStart"/>
            <w:r>
              <w:t>Talybont</w:t>
            </w:r>
            <w:proofErr w:type="spellEnd"/>
            <w:r>
              <w:t xml:space="preserve"> pupils created Active Travel Posters </w:t>
            </w:r>
          </w:p>
        </w:tc>
      </w:tr>
    </w:tbl>
    <w:p w14:paraId="7A92E210" w14:textId="3F849859" w:rsidR="00201536" w:rsidRPr="00201536" w:rsidRDefault="00201536" w:rsidP="00635119">
      <w:pPr>
        <w:rPr>
          <w:bCs/>
        </w:rPr>
      </w:pPr>
      <w:r w:rsidRPr="00201536">
        <w:rPr>
          <w:bCs/>
        </w:rPr>
        <w:t>The project will continue to nu</w:t>
      </w:r>
      <w:r w:rsidR="009A1471">
        <w:rPr>
          <w:bCs/>
        </w:rPr>
        <w:t>r</w:t>
      </w:r>
      <w:r w:rsidRPr="00201536">
        <w:rPr>
          <w:bCs/>
        </w:rPr>
        <w:t>ture existing partnerships and establish new partnerships in year 2</w:t>
      </w:r>
      <w:r w:rsidR="00F416AA">
        <w:rPr>
          <w:bCs/>
        </w:rPr>
        <w:t>. Members from the Trunk Road agents are now also connected to the partnership.</w:t>
      </w:r>
    </w:p>
    <w:p w14:paraId="330D9A38" w14:textId="254B1672" w:rsidR="007C4ACB" w:rsidRPr="006246A6" w:rsidRDefault="00DC32E6" w:rsidP="006A3954">
      <w:pPr>
        <w:pStyle w:val="Heading1"/>
      </w:pPr>
      <w:bookmarkStart w:id="32" w:name="_Toc94097606"/>
      <w:r>
        <w:t>N</w:t>
      </w:r>
      <w:r w:rsidR="007C4ACB" w:rsidRPr="006246A6">
        <w:t>ew proposals for cycling and or walking routes</w:t>
      </w:r>
      <w:bookmarkEnd w:id="32"/>
      <w:r w:rsidR="007C4ACB" w:rsidRPr="006246A6">
        <w:t xml:space="preserve"> </w:t>
      </w:r>
    </w:p>
    <w:p w14:paraId="31F2F0C1" w14:textId="7E6F5355" w:rsidR="007C4ACB" w:rsidRPr="0034402E" w:rsidRDefault="007C4ACB" w:rsidP="0034402E">
      <w:r w:rsidRPr="0034402E">
        <w:t xml:space="preserve">A strong theme </w:t>
      </w:r>
      <w:r w:rsidR="00E54AF0" w:rsidRPr="0034402E">
        <w:t>emergent</w:t>
      </w:r>
      <w:r w:rsidRPr="0034402E">
        <w:t xml:space="preserve"> from the community events was the need for safe cycling and walking route</w:t>
      </w:r>
      <w:r w:rsidR="009A1471">
        <w:t>s</w:t>
      </w:r>
      <w:r w:rsidRPr="0034402E">
        <w:t xml:space="preserve"> from Penparcau to Machynlleth. Following the advice from the Project Board</w:t>
      </w:r>
      <w:r w:rsidR="009A1471">
        <w:t>,</w:t>
      </w:r>
      <w:r w:rsidRPr="0034402E">
        <w:t xml:space="preserve"> the project will therefore explore the possibility of acquiring funding to commission a feasibility study for the whole route</w:t>
      </w:r>
      <w:r w:rsidR="00FA7B30" w:rsidRPr="0034402E">
        <w:t xml:space="preserve"> in year 2 of the project. </w:t>
      </w:r>
    </w:p>
    <w:p w14:paraId="500ADF2C" w14:textId="181FEDF6" w:rsidR="007C4ACB" w:rsidRPr="006062B4" w:rsidRDefault="00FA7B30" w:rsidP="00FA7B30">
      <w:pPr>
        <w:pStyle w:val="Heading1"/>
      </w:pPr>
      <w:bookmarkStart w:id="33" w:name="_Toc94097607"/>
      <w:r>
        <w:t>T</w:t>
      </w:r>
      <w:r w:rsidR="007C4ACB" w:rsidRPr="006062B4">
        <w:t>raining sessions</w:t>
      </w:r>
      <w:bookmarkEnd w:id="33"/>
    </w:p>
    <w:p w14:paraId="4C208AA1" w14:textId="0FDCD22D" w:rsidR="007C4ACB" w:rsidRPr="0034402E" w:rsidRDefault="000356A0" w:rsidP="007C4ACB">
      <w:r w:rsidRPr="0034402E">
        <w:t xml:space="preserve">The consultation allowed local voices and specific needs to be </w:t>
      </w:r>
      <w:r w:rsidR="0030131D" w:rsidRPr="0034402E">
        <w:t>highlighted</w:t>
      </w:r>
      <w:r w:rsidRPr="0034402E">
        <w:t xml:space="preserve">. </w:t>
      </w:r>
      <w:r w:rsidR="007C4ACB" w:rsidRPr="0034402E">
        <w:t xml:space="preserve">Following the feedback received from the local people </w:t>
      </w:r>
      <w:r w:rsidR="0030131D" w:rsidRPr="0034402E">
        <w:t>at</w:t>
      </w:r>
      <w:r w:rsidR="007C4ACB" w:rsidRPr="0034402E">
        <w:t xml:space="preserve"> the events</w:t>
      </w:r>
      <w:r w:rsidR="009A1471">
        <w:t>,</w:t>
      </w:r>
      <w:r w:rsidR="007C4ACB" w:rsidRPr="0034402E">
        <w:t xml:space="preserve"> the project will develop the following training programmes during 2022.</w:t>
      </w:r>
    </w:p>
    <w:p w14:paraId="17730EB1" w14:textId="77777777" w:rsidR="007C4ACB" w:rsidRPr="0034402E" w:rsidRDefault="007C4ACB" w:rsidP="00C3741A">
      <w:pPr>
        <w:numPr>
          <w:ilvl w:val="0"/>
          <w:numId w:val="21"/>
        </w:numPr>
        <w:shd w:val="clear" w:color="auto" w:fill="FFFFFF"/>
        <w:spacing w:after="90" w:line="240" w:lineRule="auto"/>
        <w:ind w:hanging="360"/>
        <w:textAlignment w:val="baseline"/>
        <w:rPr>
          <w:rFonts w:eastAsia="Times New Roman" w:cstheme="minorHAnsi"/>
          <w:color w:val="000000"/>
          <w:lang w:eastAsia="en-GB"/>
        </w:rPr>
      </w:pPr>
      <w:r w:rsidRPr="0034402E">
        <w:rPr>
          <w:rFonts w:eastAsia="Times New Roman" w:cstheme="minorHAnsi"/>
          <w:color w:val="000000"/>
          <w:lang w:eastAsia="en-GB"/>
        </w:rPr>
        <w:t xml:space="preserve">Improve women’s confidence to cycle safely on the roads </w:t>
      </w:r>
    </w:p>
    <w:p w14:paraId="34076BBA" w14:textId="77777777" w:rsidR="007C4ACB" w:rsidRPr="0034402E" w:rsidRDefault="007C4ACB" w:rsidP="00C3741A">
      <w:pPr>
        <w:numPr>
          <w:ilvl w:val="0"/>
          <w:numId w:val="21"/>
        </w:numPr>
        <w:shd w:val="clear" w:color="auto" w:fill="FFFFFF"/>
        <w:spacing w:after="90" w:line="240" w:lineRule="auto"/>
        <w:ind w:hanging="360"/>
        <w:textAlignment w:val="baseline"/>
        <w:rPr>
          <w:rFonts w:eastAsia="Times New Roman" w:cstheme="minorHAnsi"/>
          <w:color w:val="000000"/>
          <w:lang w:eastAsia="en-GB"/>
        </w:rPr>
      </w:pPr>
      <w:r w:rsidRPr="0034402E">
        <w:rPr>
          <w:rFonts w:eastAsia="Times New Roman" w:cstheme="minorHAnsi"/>
          <w:color w:val="000000"/>
          <w:lang w:eastAsia="en-GB"/>
        </w:rPr>
        <w:t xml:space="preserve">Develop bike maintenance skills </w:t>
      </w:r>
    </w:p>
    <w:p w14:paraId="1BBC86BB" w14:textId="77777777" w:rsidR="007C4ACB" w:rsidRPr="0034402E" w:rsidRDefault="007C4ACB" w:rsidP="00C3741A">
      <w:pPr>
        <w:numPr>
          <w:ilvl w:val="0"/>
          <w:numId w:val="21"/>
        </w:numPr>
        <w:shd w:val="clear" w:color="auto" w:fill="FFFFFF"/>
        <w:spacing w:after="90" w:line="240" w:lineRule="auto"/>
        <w:ind w:hanging="360"/>
        <w:textAlignment w:val="baseline"/>
        <w:rPr>
          <w:rFonts w:eastAsia="Times New Roman" w:cstheme="minorHAnsi"/>
          <w:color w:val="000000"/>
          <w:lang w:eastAsia="en-GB"/>
        </w:rPr>
      </w:pPr>
      <w:r w:rsidRPr="0034402E">
        <w:rPr>
          <w:rFonts w:eastAsia="Times New Roman" w:cstheme="minorHAnsi"/>
          <w:color w:val="000000"/>
          <w:lang w:eastAsia="en-GB"/>
        </w:rPr>
        <w:t xml:space="preserve">Provide cycling training for families  </w:t>
      </w:r>
    </w:p>
    <w:p w14:paraId="2A896457" w14:textId="77777777" w:rsidR="007C4ACB" w:rsidRPr="0034402E" w:rsidRDefault="007C4ACB" w:rsidP="00C3741A">
      <w:pPr>
        <w:pStyle w:val="ListParagraph"/>
        <w:numPr>
          <w:ilvl w:val="0"/>
          <w:numId w:val="21"/>
        </w:numPr>
        <w:spacing w:after="200" w:line="276" w:lineRule="auto"/>
        <w:ind w:hanging="360"/>
      </w:pPr>
      <w:r w:rsidRPr="0034402E">
        <w:t>Map reading skills</w:t>
      </w:r>
    </w:p>
    <w:p w14:paraId="73DB1E1E" w14:textId="77777777" w:rsidR="007C4ACB" w:rsidRPr="0034402E" w:rsidRDefault="007C4ACB" w:rsidP="00C3741A">
      <w:pPr>
        <w:pStyle w:val="ListParagraph"/>
        <w:numPr>
          <w:ilvl w:val="0"/>
          <w:numId w:val="21"/>
        </w:numPr>
        <w:spacing w:after="200" w:line="276" w:lineRule="auto"/>
        <w:ind w:hanging="360"/>
      </w:pPr>
      <w:r w:rsidRPr="0034402E">
        <w:t xml:space="preserve">Leadership skills </w:t>
      </w:r>
    </w:p>
    <w:p w14:paraId="23F87057" w14:textId="09BBECE2" w:rsidR="007C4ACB" w:rsidRPr="009A1471" w:rsidRDefault="00F922A0" w:rsidP="009A1471">
      <w:pPr>
        <w:rPr>
          <w:bCs/>
        </w:rPr>
      </w:pPr>
      <w:r w:rsidRPr="0034402E">
        <w:rPr>
          <w:bCs/>
        </w:rPr>
        <w:t xml:space="preserve">It </w:t>
      </w:r>
      <w:r w:rsidR="007C4ACB" w:rsidRPr="0034402E">
        <w:rPr>
          <w:bCs/>
        </w:rPr>
        <w:t>is important to develop training programmes to meet</w:t>
      </w:r>
      <w:r w:rsidRPr="0034402E">
        <w:rPr>
          <w:bCs/>
        </w:rPr>
        <w:t xml:space="preserve"> and respond to</w:t>
      </w:r>
      <w:r w:rsidR="007C4ACB" w:rsidRPr="0034402E">
        <w:rPr>
          <w:bCs/>
        </w:rPr>
        <w:t xml:space="preserve"> the specific needs of the local communities</w:t>
      </w:r>
      <w:r w:rsidR="0034402E">
        <w:rPr>
          <w:bCs/>
        </w:rPr>
        <w:t xml:space="preserve"> to ensure maximum uptake and utility.</w:t>
      </w:r>
    </w:p>
    <w:p w14:paraId="75330B66" w14:textId="77777777" w:rsidR="007C4ACB" w:rsidRDefault="007C4ACB" w:rsidP="00C3741A">
      <w:pPr>
        <w:pStyle w:val="Heading1"/>
      </w:pPr>
      <w:bookmarkStart w:id="34" w:name="_Toc94097608"/>
      <w:r w:rsidRPr="00C3741A">
        <w:lastRenderedPageBreak/>
        <w:t>Areas of improvement</w:t>
      </w:r>
      <w:bookmarkEnd w:id="34"/>
      <w:r w:rsidRPr="00C3741A">
        <w:t xml:space="preserve"> </w:t>
      </w:r>
    </w:p>
    <w:p w14:paraId="65025757" w14:textId="4865E5BA" w:rsidR="00C3741A" w:rsidRPr="00C3741A" w:rsidRDefault="00C3741A" w:rsidP="00C3741A">
      <w:r>
        <w:t xml:space="preserve">There were </w:t>
      </w:r>
      <w:r w:rsidR="009A1471">
        <w:t>several</w:t>
      </w:r>
      <w:r>
        <w:t xml:space="preserve"> areas of improvement and development </w:t>
      </w:r>
      <w:r w:rsidR="00FE76A0">
        <w:t>highlighted by the project board at the end of year one of the project. These are as follows,</w:t>
      </w:r>
    </w:p>
    <w:p w14:paraId="42493586" w14:textId="69375338" w:rsidR="007C4ACB" w:rsidRPr="00591094" w:rsidRDefault="007C4ACB" w:rsidP="009A1471">
      <w:pPr>
        <w:pStyle w:val="ListParagraph"/>
        <w:numPr>
          <w:ilvl w:val="0"/>
          <w:numId w:val="22"/>
        </w:numPr>
        <w:spacing w:after="200" w:line="276" w:lineRule="auto"/>
        <w:ind w:left="0" w:firstLine="0"/>
      </w:pPr>
      <w:r w:rsidRPr="00591094">
        <w:t xml:space="preserve">Extend the members of the Project Board. A member from the Welsh Government Trunk Road Agent has been invited but hasn’t responded. </w:t>
      </w:r>
    </w:p>
    <w:p w14:paraId="0D973E0F" w14:textId="77777777" w:rsidR="007C4ACB" w:rsidRPr="00591094" w:rsidRDefault="007C4ACB" w:rsidP="009A1471">
      <w:pPr>
        <w:pStyle w:val="ListParagraph"/>
        <w:numPr>
          <w:ilvl w:val="0"/>
          <w:numId w:val="22"/>
        </w:numPr>
        <w:spacing w:after="200" w:line="276" w:lineRule="auto"/>
        <w:ind w:left="0" w:firstLine="0"/>
      </w:pPr>
      <w:r w:rsidRPr="00591094">
        <w:t xml:space="preserve">Liaise with community and public travel agencies </w:t>
      </w:r>
    </w:p>
    <w:p w14:paraId="7E3479E5" w14:textId="77777777" w:rsidR="007C4ACB" w:rsidRPr="00591094" w:rsidRDefault="007C4ACB" w:rsidP="009A1471">
      <w:pPr>
        <w:pStyle w:val="ListParagraph"/>
        <w:numPr>
          <w:ilvl w:val="0"/>
          <w:numId w:val="22"/>
        </w:numPr>
        <w:spacing w:after="200" w:line="276" w:lineRule="auto"/>
        <w:ind w:left="0" w:firstLine="0"/>
      </w:pPr>
      <w:r w:rsidRPr="00591094">
        <w:t xml:space="preserve">Deliver training programmes </w:t>
      </w:r>
    </w:p>
    <w:p w14:paraId="3E354C17" w14:textId="77777777" w:rsidR="007C4ACB" w:rsidRPr="00591094" w:rsidRDefault="007C4ACB" w:rsidP="009A1471">
      <w:pPr>
        <w:pStyle w:val="ListParagraph"/>
        <w:numPr>
          <w:ilvl w:val="0"/>
          <w:numId w:val="22"/>
        </w:numPr>
        <w:spacing w:after="200" w:line="276" w:lineRule="auto"/>
        <w:ind w:left="0" w:firstLine="0"/>
      </w:pPr>
      <w:r w:rsidRPr="00591094">
        <w:t xml:space="preserve">Explore funding opportunities to commission feasibility studies for walking and cycling routes </w:t>
      </w:r>
    </w:p>
    <w:p w14:paraId="6EC009B2" w14:textId="3061DAFA" w:rsidR="00742355" w:rsidRDefault="00AD7387" w:rsidP="00AD7387">
      <w:pPr>
        <w:pStyle w:val="Heading1"/>
      </w:pPr>
      <w:bookmarkStart w:id="35" w:name="_Toc94097609"/>
      <w:r>
        <w:t>Conclusions – Year One Trywydd Iach Project</w:t>
      </w:r>
      <w:bookmarkEnd w:id="35"/>
      <w:r>
        <w:t xml:space="preserve"> </w:t>
      </w:r>
    </w:p>
    <w:p w14:paraId="4C91BA28" w14:textId="68D2D5B0" w:rsidR="00742355" w:rsidRDefault="00742355" w:rsidP="00742355"/>
    <w:p w14:paraId="26237371" w14:textId="09FB03D0" w:rsidR="001B5B13" w:rsidRDefault="00807887" w:rsidP="00742355">
      <w:r>
        <w:t xml:space="preserve">The </w:t>
      </w:r>
      <w:r w:rsidR="00491634">
        <w:t xml:space="preserve">Trywydd Iach </w:t>
      </w:r>
      <w:r w:rsidR="00BA7DB3">
        <w:t>– Outdoor Health</w:t>
      </w:r>
      <w:r w:rsidR="007C6009">
        <w:t xml:space="preserve">: </w:t>
      </w:r>
      <w:r w:rsidR="005630B0">
        <w:t>S</w:t>
      </w:r>
      <w:r w:rsidR="007C6009">
        <w:t>ocial</w:t>
      </w:r>
      <w:r w:rsidR="005630B0">
        <w:t xml:space="preserve"> P</w:t>
      </w:r>
      <w:r w:rsidR="007C6009">
        <w:t>rescribing</w:t>
      </w:r>
      <w:r w:rsidR="00BA7DB3">
        <w:t xml:space="preserve"> </w:t>
      </w:r>
      <w:r w:rsidR="007C6009">
        <w:t>p</w:t>
      </w:r>
      <w:r w:rsidR="00BA7DB3">
        <w:t xml:space="preserve">roject </w:t>
      </w:r>
      <w:r>
        <w:t xml:space="preserve">has </w:t>
      </w:r>
      <w:r w:rsidR="005630B0">
        <w:t>provided a continuation of</w:t>
      </w:r>
      <w:r>
        <w:t xml:space="preserve"> </w:t>
      </w:r>
      <w:r w:rsidR="004424D8">
        <w:t>a joined-up system for referring participants to a range of multi-levelled outdoor activities.</w:t>
      </w:r>
      <w:r w:rsidR="008148BC">
        <w:t xml:space="preserve"> These activities have shown </w:t>
      </w:r>
      <w:r w:rsidR="004C7E49">
        <w:t xml:space="preserve">benefits to the physical health and the mental wellbeing of many participants. </w:t>
      </w:r>
      <w:r w:rsidR="00FB05A0">
        <w:t xml:space="preserve">The project so far has illustrated how this method can engage </w:t>
      </w:r>
      <w:r w:rsidR="007F1AC8">
        <w:t>with people with health conditions and</w:t>
      </w:r>
      <w:r w:rsidR="00FB05A0">
        <w:t xml:space="preserve"> </w:t>
      </w:r>
      <w:r w:rsidR="00906726">
        <w:t xml:space="preserve">match specific outdoor activities to </w:t>
      </w:r>
      <w:r w:rsidR="00B91066">
        <w:t>people’s needs and abilities. The proje</w:t>
      </w:r>
      <w:r w:rsidR="005E2F0A">
        <w:t>ct is beginning to address some of the gaps identified in wider research around social prescribing</w:t>
      </w:r>
      <w:r w:rsidR="00E75D26">
        <w:t xml:space="preserve">, i.e. </w:t>
      </w:r>
      <w:proofErr w:type="spellStart"/>
      <w:r w:rsidR="00E75D26">
        <w:t>strengthing</w:t>
      </w:r>
      <w:proofErr w:type="spellEnd"/>
      <w:r w:rsidR="00E75D26">
        <w:t xml:space="preserve"> and streamlining the connection between the health sector and outdoor providers</w:t>
      </w:r>
      <w:r w:rsidR="001E053C">
        <w:t>;</w:t>
      </w:r>
      <w:r w:rsidR="00E75D26">
        <w:t xml:space="preserve"> </w:t>
      </w:r>
      <w:r w:rsidR="00246349">
        <w:t>having a single point of entry for multiple activities</w:t>
      </w:r>
      <w:r w:rsidR="001E053C">
        <w:t>;</w:t>
      </w:r>
      <w:r w:rsidR="00246349">
        <w:t xml:space="preserve"> taking pressure off the health sector to match participants with activities and</w:t>
      </w:r>
      <w:r w:rsidR="001E053C">
        <w:t>;</w:t>
      </w:r>
      <w:r w:rsidR="00246349">
        <w:t xml:space="preserve"> </w:t>
      </w:r>
      <w:r w:rsidR="001E053C">
        <w:t xml:space="preserve">providing evidence of </w:t>
      </w:r>
      <w:r w:rsidR="00C900DA">
        <w:t xml:space="preserve">the </w:t>
      </w:r>
      <w:r w:rsidR="001E053C">
        <w:t xml:space="preserve">effectiveness of these types of interventions. </w:t>
      </w:r>
    </w:p>
    <w:p w14:paraId="6186D506" w14:textId="7DCDFD9A" w:rsidR="00EF21B3" w:rsidRDefault="00B93566" w:rsidP="00742355">
      <w:r>
        <w:t>The points of note for this evaluation are as follows, a</w:t>
      </w:r>
      <w:r w:rsidR="0034596D">
        <w:t>lthough 50% of participants had come through referrals</w:t>
      </w:r>
      <w:r>
        <w:t xml:space="preserve"> and </w:t>
      </w:r>
      <w:r w:rsidR="00CC32B0">
        <w:t>50%</w:t>
      </w:r>
      <w:r w:rsidR="0034596D">
        <w:t xml:space="preserve"> self-referred (although </w:t>
      </w:r>
      <w:r>
        <w:t xml:space="preserve">many </w:t>
      </w:r>
      <w:r w:rsidR="0034596D">
        <w:t xml:space="preserve">had health issues) </w:t>
      </w:r>
      <w:r w:rsidR="00767A8F">
        <w:t xml:space="preserve">only 12 </w:t>
      </w:r>
      <w:r w:rsidR="0034596D">
        <w:t>came from the GP surgeries</w:t>
      </w:r>
      <w:r w:rsidR="00767A8F">
        <w:t xml:space="preserve">/NHS referral. Analysis shows that some surgeries were more proactive than others in referring participants. </w:t>
      </w:r>
      <w:r w:rsidR="000565D3">
        <w:t xml:space="preserve">The lack of numbers directly from GP surgeries </w:t>
      </w:r>
      <w:r w:rsidR="008327EF">
        <w:t>was connected to the Covid-19 pandemic that has increased GP workloads and prioritised vaccinations and boosters</w:t>
      </w:r>
      <w:r w:rsidR="001436A3">
        <w:t xml:space="preserve"> giving GPs and Practice </w:t>
      </w:r>
      <w:r w:rsidR="0042308E">
        <w:t xml:space="preserve">managers less time to engage with the project. Referrals were more forthcoming from other health and support organisations. </w:t>
      </w:r>
      <w:r w:rsidR="00E95CDD">
        <w:t xml:space="preserve"> </w:t>
      </w:r>
    </w:p>
    <w:p w14:paraId="2CF6192D" w14:textId="3026509C" w:rsidR="00C75BFA" w:rsidRDefault="00C75BFA" w:rsidP="00742355">
      <w:r>
        <w:t xml:space="preserve">Analysis of the demographics of the participants </w:t>
      </w:r>
      <w:r w:rsidR="008A62BB">
        <w:t>showed that 78% of the participants were female (the walking groups attracted al</w:t>
      </w:r>
      <w:r w:rsidR="00C900DA">
        <w:t>most</w:t>
      </w:r>
      <w:r w:rsidR="008A62BB">
        <w:t xml:space="preserve"> exclusively female participants)</w:t>
      </w:r>
      <w:r w:rsidR="003019DC">
        <w:t xml:space="preserve"> and only 22% were from areas 1-5 WIMD (most deprived areas). The project </w:t>
      </w:r>
      <w:r w:rsidR="00382A7B">
        <w:t xml:space="preserve">will try to address this in year two. </w:t>
      </w:r>
    </w:p>
    <w:p w14:paraId="1D9E01F0" w14:textId="20BC534D" w:rsidR="007C6009" w:rsidRDefault="00EF21B3" w:rsidP="00742355">
      <w:r>
        <w:t>It was noted that some participants felt that t</w:t>
      </w:r>
      <w:r w:rsidR="00104351">
        <w:t>he 6</w:t>
      </w:r>
      <w:r w:rsidR="00C900DA">
        <w:t>-</w:t>
      </w:r>
      <w:r w:rsidR="00104351">
        <w:t xml:space="preserve">week sessions although successful, were not </w:t>
      </w:r>
      <w:r w:rsidR="0032374A">
        <w:t xml:space="preserve">long </w:t>
      </w:r>
      <w:r w:rsidR="00104351">
        <w:t xml:space="preserve">enough to </w:t>
      </w:r>
      <w:r w:rsidR="00F21BF3">
        <w:t xml:space="preserve">create a continued method to support people with long-term health needs, both mental, </w:t>
      </w:r>
      <w:proofErr w:type="gramStart"/>
      <w:r w:rsidR="00F21BF3">
        <w:t>social</w:t>
      </w:r>
      <w:proofErr w:type="gramEnd"/>
      <w:r w:rsidR="00F21BF3">
        <w:t xml:space="preserve"> and physical.  </w:t>
      </w:r>
      <w:r w:rsidR="0032374A">
        <w:t>As a response to this</w:t>
      </w:r>
      <w:r w:rsidR="00AC237E">
        <w:t>,</w:t>
      </w:r>
      <w:r w:rsidR="0032374A">
        <w:t xml:space="preserve"> the project set up monthly sessions </w:t>
      </w:r>
      <w:r w:rsidR="00897417">
        <w:t>for the woodland and animal</w:t>
      </w:r>
      <w:r w:rsidR="00FC31C5">
        <w:t>-</w:t>
      </w:r>
      <w:r w:rsidR="00897417">
        <w:t xml:space="preserve">assisted therapy sessions as well as supported a participant to </w:t>
      </w:r>
      <w:r w:rsidR="0067582C">
        <w:t xml:space="preserve">establish peer-support </w:t>
      </w:r>
      <w:r w:rsidR="00C747DD">
        <w:t>sessions</w:t>
      </w:r>
      <w:r w:rsidR="008006BE">
        <w:t xml:space="preserve">. The model of a 6-week programme, followed </w:t>
      </w:r>
      <w:r w:rsidR="008006BE">
        <w:lastRenderedPageBreak/>
        <w:t xml:space="preserve">by a monthly </w:t>
      </w:r>
      <w:r w:rsidR="00C27F82">
        <w:t>open-access drop-in session is potentially a working model that will both kick-start someone</w:t>
      </w:r>
      <w:r w:rsidR="00FC31C5">
        <w:t>'</w:t>
      </w:r>
      <w:r w:rsidR="00C27F82">
        <w:t>s engagement and offer continued support</w:t>
      </w:r>
      <w:r w:rsidR="00565E53">
        <w:t xml:space="preserve"> longer-term – however the model of supporting participants to set up their groups </w:t>
      </w:r>
      <w:r w:rsidR="009C7524">
        <w:t xml:space="preserve">is also worth investigating as a more </w:t>
      </w:r>
      <w:r w:rsidR="00C8519F">
        <w:t xml:space="preserve">sustainable longer-term option. </w:t>
      </w:r>
      <w:r w:rsidR="00AC237E">
        <w:t xml:space="preserve">The feasibility of the existing model and cost-effectiveness of a new model will likely be a focus for year two (focusing on how to support the maximum number of people </w:t>
      </w:r>
      <w:r w:rsidR="00FC31C5">
        <w:t>most effectivel</w:t>
      </w:r>
      <w:r w:rsidR="00AC237E">
        <w:t>y with</w:t>
      </w:r>
      <w:r w:rsidR="00FC31C5">
        <w:t>in</w:t>
      </w:r>
      <w:r w:rsidR="00AC237E">
        <w:t xml:space="preserve"> the confines of time and funding available)</w:t>
      </w:r>
    </w:p>
    <w:p w14:paraId="53D2742B" w14:textId="55C4CDE9" w:rsidR="00A26FAB" w:rsidRDefault="007C6009" w:rsidP="00A26FAB">
      <w:pPr>
        <w:spacing w:after="200" w:line="276" w:lineRule="auto"/>
      </w:pPr>
      <w:r w:rsidRPr="00A26FAB">
        <w:t xml:space="preserve">The Trywydd Iach – Outdoor Health: Healthy Travel </w:t>
      </w:r>
      <w:r w:rsidR="00A26FAB" w:rsidRPr="00A26FAB">
        <w:rPr>
          <w:rFonts w:cstheme="minorHAnsi"/>
        </w:rPr>
        <w:t xml:space="preserve">project has been successful in engaging the community and collating views about healthy and low carbon travel options. Their views have been shared with the Local Authorities and will hopefully lead to improved outcomes for the communities. Trywydd Iach will hopefully secure funding for commissioning a feasibility study for new walking and cycling routes. </w:t>
      </w:r>
      <w:r w:rsidR="00A35E2C">
        <w:rPr>
          <w:rFonts w:cstheme="minorHAnsi"/>
        </w:rPr>
        <w:t xml:space="preserve">The </w:t>
      </w:r>
      <w:proofErr w:type="gramStart"/>
      <w:r w:rsidR="00A35E2C">
        <w:rPr>
          <w:rFonts w:cstheme="minorHAnsi"/>
        </w:rPr>
        <w:t>face to face</w:t>
      </w:r>
      <w:proofErr w:type="gramEnd"/>
      <w:r w:rsidR="00A35E2C">
        <w:rPr>
          <w:rFonts w:cstheme="minorHAnsi"/>
        </w:rPr>
        <w:t xml:space="preserve"> consultations w</w:t>
      </w:r>
      <w:r w:rsidR="00FC31C5">
        <w:rPr>
          <w:rFonts w:cstheme="minorHAnsi"/>
        </w:rPr>
        <w:t>as</w:t>
      </w:r>
      <w:r w:rsidR="00A35E2C">
        <w:rPr>
          <w:rFonts w:cstheme="minorHAnsi"/>
        </w:rPr>
        <w:t xml:space="preserve"> valued by the local community </w:t>
      </w:r>
      <w:r w:rsidR="00FE5A1B">
        <w:rPr>
          <w:rFonts w:cstheme="minorHAnsi"/>
        </w:rPr>
        <w:t>and</w:t>
      </w:r>
      <w:r w:rsidR="001401C4">
        <w:rPr>
          <w:rFonts w:cstheme="minorHAnsi"/>
        </w:rPr>
        <w:t xml:space="preserve"> the online consultation </w:t>
      </w:r>
      <w:r w:rsidR="004E4330">
        <w:rPr>
          <w:rFonts w:cstheme="minorHAnsi"/>
        </w:rPr>
        <w:t xml:space="preserve">set up by the Local Authority </w:t>
      </w:r>
      <w:r w:rsidR="00713C3F">
        <w:rPr>
          <w:rFonts w:cstheme="minorHAnsi"/>
        </w:rPr>
        <w:t>has enabled an easier way for some people to consult on</w:t>
      </w:r>
      <w:r w:rsidR="00FE5A1B">
        <w:rPr>
          <w:rFonts w:cstheme="minorHAnsi"/>
        </w:rPr>
        <w:t xml:space="preserve"> Active Travel Mapping. </w:t>
      </w:r>
      <w:r w:rsidR="00C31082">
        <w:rPr>
          <w:rFonts w:cstheme="minorHAnsi"/>
        </w:rPr>
        <w:t xml:space="preserve">The consultations highlighted the need that people living in rural areas </w:t>
      </w:r>
      <w:r w:rsidR="005C0D7B">
        <w:rPr>
          <w:rFonts w:cstheme="minorHAnsi"/>
        </w:rPr>
        <w:t xml:space="preserve">to </w:t>
      </w:r>
      <w:r w:rsidR="00C31082">
        <w:rPr>
          <w:rFonts w:cstheme="minorHAnsi"/>
        </w:rPr>
        <w:t xml:space="preserve">have </w:t>
      </w:r>
      <w:r w:rsidR="002B7941">
        <w:rPr>
          <w:rFonts w:cstheme="minorHAnsi"/>
        </w:rPr>
        <w:t>safe short walk and cycle routes that connect them to key towns or villages that are, at present, lacking connecting pavements or cycle routes</w:t>
      </w:r>
      <w:r w:rsidR="00EA7D56">
        <w:rPr>
          <w:rFonts w:cstheme="minorHAnsi"/>
        </w:rPr>
        <w:t xml:space="preserve"> that make them safe to do so. </w:t>
      </w:r>
      <w:r w:rsidR="002B7941">
        <w:rPr>
          <w:rFonts w:cstheme="minorHAnsi"/>
        </w:rPr>
        <w:t xml:space="preserve"> </w:t>
      </w:r>
      <w:r w:rsidR="00595D68">
        <w:rPr>
          <w:rFonts w:cstheme="minorHAnsi"/>
        </w:rPr>
        <w:t>The con</w:t>
      </w:r>
      <w:r w:rsidR="00F27FB0">
        <w:rPr>
          <w:rFonts w:cstheme="minorHAnsi"/>
        </w:rPr>
        <w:t xml:space="preserve">sultation established </w:t>
      </w:r>
      <w:r w:rsidR="005C0D7B">
        <w:rPr>
          <w:rFonts w:cstheme="minorHAnsi"/>
        </w:rPr>
        <w:t>several</w:t>
      </w:r>
      <w:r w:rsidR="00F27FB0">
        <w:rPr>
          <w:rFonts w:cstheme="minorHAnsi"/>
        </w:rPr>
        <w:t xml:space="preserve"> key areas where this may be </w:t>
      </w:r>
      <w:r w:rsidR="005C0D7B">
        <w:rPr>
          <w:rFonts w:cstheme="minorHAnsi"/>
        </w:rPr>
        <w:t xml:space="preserve">a </w:t>
      </w:r>
      <w:r w:rsidR="00F27FB0">
        <w:rPr>
          <w:rFonts w:cstheme="minorHAnsi"/>
        </w:rPr>
        <w:t>priority (</w:t>
      </w:r>
      <w:proofErr w:type="spellStart"/>
      <w:r w:rsidR="00F27FB0">
        <w:rPr>
          <w:rFonts w:cstheme="minorHAnsi"/>
        </w:rPr>
        <w:t>i.e</w:t>
      </w:r>
      <w:proofErr w:type="spellEnd"/>
      <w:r w:rsidR="00F27FB0">
        <w:rPr>
          <w:rFonts w:cstheme="minorHAnsi"/>
        </w:rPr>
        <w:t xml:space="preserve"> connectivity</w:t>
      </w:r>
      <w:r w:rsidR="00A92F67">
        <w:rPr>
          <w:rFonts w:cstheme="minorHAnsi"/>
        </w:rPr>
        <w:t xml:space="preserve"> even within </w:t>
      </w:r>
      <w:proofErr w:type="spellStart"/>
      <w:r w:rsidR="00A92F67">
        <w:rPr>
          <w:rFonts w:cstheme="minorHAnsi"/>
        </w:rPr>
        <w:t>Machynllth</w:t>
      </w:r>
      <w:proofErr w:type="spellEnd"/>
      <w:r w:rsidR="00A92F67">
        <w:rPr>
          <w:rFonts w:cstheme="minorHAnsi"/>
        </w:rPr>
        <w:t xml:space="preserve"> – between the station the town, </w:t>
      </w:r>
      <w:r w:rsidR="00A9416E" w:rsidRPr="001D7E5C">
        <w:t xml:space="preserve">Derwen Las </w:t>
      </w:r>
      <w:proofErr w:type="gramStart"/>
      <w:r w:rsidR="00A9416E" w:rsidRPr="001D7E5C">
        <w:t>Village road</w:t>
      </w:r>
      <w:proofErr w:type="gramEnd"/>
      <w:r w:rsidR="00A9416E" w:rsidRPr="001D7E5C">
        <w:t xml:space="preserve"> dangerous bend, cycle path into </w:t>
      </w:r>
      <w:proofErr w:type="spellStart"/>
      <w:r w:rsidR="00A9416E" w:rsidRPr="001D7E5C">
        <w:t>Talybont</w:t>
      </w:r>
      <w:proofErr w:type="spellEnd"/>
      <w:r w:rsidR="00A9416E" w:rsidRPr="001D7E5C">
        <w:t xml:space="preserve"> ends up in a dangerous road before arriving into </w:t>
      </w:r>
      <w:r w:rsidR="005C0D7B">
        <w:t xml:space="preserve">the </w:t>
      </w:r>
      <w:r w:rsidR="00A9416E" w:rsidRPr="001D7E5C">
        <w:t>village</w:t>
      </w:r>
      <w:r w:rsidR="00A9416E">
        <w:t xml:space="preserve">). </w:t>
      </w:r>
      <w:r w:rsidR="00DA4EFF">
        <w:t xml:space="preserve">Year two will focus on </w:t>
      </w:r>
      <w:r w:rsidR="00E7009E">
        <w:t xml:space="preserve">developing more connections with the community and </w:t>
      </w:r>
      <w:r w:rsidR="00384BE1">
        <w:t>wit</w:t>
      </w:r>
      <w:r w:rsidR="005C0D7B">
        <w:t>h</w:t>
      </w:r>
      <w:r w:rsidR="00384BE1">
        <w:t xml:space="preserve"> key organisations that can help make </w:t>
      </w:r>
      <w:r w:rsidR="00256906">
        <w:t xml:space="preserve">the </w:t>
      </w:r>
      <w:r w:rsidR="00384BE1">
        <w:t xml:space="preserve">change. </w:t>
      </w:r>
    </w:p>
    <w:p w14:paraId="7B656162" w14:textId="48348915" w:rsidR="00A9416E" w:rsidRDefault="00384BE1" w:rsidP="00384BE1">
      <w:pPr>
        <w:pStyle w:val="Heading1"/>
      </w:pPr>
      <w:r>
        <w:t>Recommendations</w:t>
      </w:r>
    </w:p>
    <w:p w14:paraId="0F7B3E2B" w14:textId="77777777" w:rsidR="006D4DCB" w:rsidRDefault="009E7257" w:rsidP="006D4DCB">
      <w:pPr>
        <w:rPr>
          <w:b/>
          <w:bCs/>
        </w:rPr>
      </w:pPr>
      <w:r w:rsidRPr="009E7257">
        <w:rPr>
          <w:b/>
          <w:bCs/>
        </w:rPr>
        <w:t xml:space="preserve">Trywydd Iach: Social prescribing </w:t>
      </w:r>
    </w:p>
    <w:p w14:paraId="021B1FDD" w14:textId="6F891FBC" w:rsidR="007C6009" w:rsidRDefault="009E7257" w:rsidP="009E7257">
      <w:pPr>
        <w:pStyle w:val="ListParagraph"/>
        <w:numPr>
          <w:ilvl w:val="0"/>
          <w:numId w:val="24"/>
        </w:numPr>
        <w:rPr>
          <w:rFonts w:cstheme="minorHAnsi"/>
        </w:rPr>
      </w:pPr>
      <w:r>
        <w:rPr>
          <w:rFonts w:cstheme="minorHAnsi"/>
        </w:rPr>
        <w:t>Connect with</w:t>
      </w:r>
      <w:r w:rsidR="006D4DCB">
        <w:rPr>
          <w:rFonts w:cstheme="minorHAnsi"/>
        </w:rPr>
        <w:t xml:space="preserve"> GP surgeries to establish any barriers/blocks to referrals </w:t>
      </w:r>
    </w:p>
    <w:p w14:paraId="03D62283" w14:textId="27615BE1" w:rsidR="0079299C" w:rsidRDefault="0079299C" w:rsidP="009E7257">
      <w:pPr>
        <w:pStyle w:val="ListParagraph"/>
        <w:numPr>
          <w:ilvl w:val="0"/>
          <w:numId w:val="24"/>
        </w:numPr>
        <w:rPr>
          <w:rFonts w:cstheme="minorHAnsi"/>
        </w:rPr>
      </w:pPr>
      <w:r>
        <w:rPr>
          <w:rFonts w:cstheme="minorHAnsi"/>
        </w:rPr>
        <w:t xml:space="preserve">Ensure activities provided </w:t>
      </w:r>
      <w:r w:rsidR="00256906">
        <w:rPr>
          <w:rFonts w:cstheme="minorHAnsi"/>
        </w:rPr>
        <w:t>can</w:t>
      </w:r>
      <w:r>
        <w:rPr>
          <w:rFonts w:cstheme="minorHAnsi"/>
        </w:rPr>
        <w:t xml:space="preserve"> attract men and women</w:t>
      </w:r>
    </w:p>
    <w:p w14:paraId="41E7E86E" w14:textId="30E5913D" w:rsidR="0079299C" w:rsidRDefault="0079299C" w:rsidP="009E7257">
      <w:pPr>
        <w:pStyle w:val="ListParagraph"/>
        <w:numPr>
          <w:ilvl w:val="0"/>
          <w:numId w:val="24"/>
        </w:numPr>
        <w:rPr>
          <w:rFonts w:cstheme="minorHAnsi"/>
        </w:rPr>
      </w:pPr>
      <w:r>
        <w:rPr>
          <w:rFonts w:cstheme="minorHAnsi"/>
        </w:rPr>
        <w:t>Consider how to attract more people to the surgery walks</w:t>
      </w:r>
    </w:p>
    <w:p w14:paraId="40894488" w14:textId="7F5F934D" w:rsidR="0079299C" w:rsidRDefault="00322AA8" w:rsidP="009E7257">
      <w:pPr>
        <w:pStyle w:val="ListParagraph"/>
        <w:numPr>
          <w:ilvl w:val="0"/>
          <w:numId w:val="24"/>
        </w:numPr>
        <w:rPr>
          <w:rFonts w:cstheme="minorHAnsi"/>
        </w:rPr>
      </w:pPr>
      <w:r>
        <w:rPr>
          <w:rFonts w:cstheme="minorHAnsi"/>
        </w:rPr>
        <w:t xml:space="preserve">Consider the timings of the sessions to </w:t>
      </w:r>
      <w:r w:rsidR="00C046DA">
        <w:rPr>
          <w:rFonts w:cstheme="minorHAnsi"/>
        </w:rPr>
        <w:t>be able to attract a wider range of people (at present all are within working hours Mon-Fri)</w:t>
      </w:r>
    </w:p>
    <w:p w14:paraId="3ED83D8B" w14:textId="17644529" w:rsidR="00E57A4E" w:rsidRDefault="00E57A4E" w:rsidP="009E7257">
      <w:pPr>
        <w:pStyle w:val="ListParagraph"/>
        <w:numPr>
          <w:ilvl w:val="0"/>
          <w:numId w:val="24"/>
        </w:numPr>
        <w:rPr>
          <w:rFonts w:cstheme="minorHAnsi"/>
        </w:rPr>
      </w:pPr>
      <w:r>
        <w:rPr>
          <w:rFonts w:cstheme="minorHAnsi"/>
        </w:rPr>
        <w:t xml:space="preserve">Review the model of delivery so it works best for participants </w:t>
      </w:r>
      <w:r w:rsidR="00AD7D35">
        <w:rPr>
          <w:rFonts w:cstheme="minorHAnsi"/>
        </w:rPr>
        <w:t xml:space="preserve">longer-term </w:t>
      </w:r>
      <w:r>
        <w:rPr>
          <w:rFonts w:cstheme="minorHAnsi"/>
        </w:rPr>
        <w:t>within the confines of the funding</w:t>
      </w:r>
    </w:p>
    <w:p w14:paraId="7E433C40" w14:textId="5D0E7D82" w:rsidR="00AC171D" w:rsidRDefault="00AD7D35" w:rsidP="009E7257">
      <w:pPr>
        <w:pStyle w:val="ListParagraph"/>
        <w:numPr>
          <w:ilvl w:val="0"/>
          <w:numId w:val="24"/>
        </w:numPr>
        <w:rPr>
          <w:rFonts w:cstheme="minorHAnsi"/>
        </w:rPr>
      </w:pPr>
      <w:r>
        <w:rPr>
          <w:rFonts w:cstheme="minorHAnsi"/>
        </w:rPr>
        <w:t xml:space="preserve">Consider </w:t>
      </w:r>
      <w:r w:rsidR="00117EF4">
        <w:rPr>
          <w:rFonts w:cstheme="minorHAnsi"/>
        </w:rPr>
        <w:t xml:space="preserve">reviewing the </w:t>
      </w:r>
      <w:r>
        <w:rPr>
          <w:rFonts w:cstheme="minorHAnsi"/>
        </w:rPr>
        <w:t xml:space="preserve">model of the cluster where </w:t>
      </w:r>
      <w:r w:rsidR="00117EF4">
        <w:rPr>
          <w:rFonts w:cstheme="minorHAnsi"/>
        </w:rPr>
        <w:t xml:space="preserve">the project officer is managing the cluster </w:t>
      </w:r>
      <w:proofErr w:type="gramStart"/>
      <w:r w:rsidR="00117EF4">
        <w:rPr>
          <w:rFonts w:cstheme="minorHAnsi"/>
        </w:rPr>
        <w:t>and also</w:t>
      </w:r>
      <w:proofErr w:type="gramEnd"/>
      <w:r w:rsidR="00117EF4">
        <w:rPr>
          <w:rFonts w:cstheme="minorHAnsi"/>
        </w:rPr>
        <w:t xml:space="preserve"> delivering sessions.</w:t>
      </w:r>
    </w:p>
    <w:p w14:paraId="0F361681" w14:textId="27C2EA03" w:rsidR="00E57A4E" w:rsidRDefault="00AC171D" w:rsidP="00AC171D">
      <w:pPr>
        <w:rPr>
          <w:rFonts w:cstheme="minorHAnsi"/>
          <w:b/>
          <w:bCs/>
        </w:rPr>
      </w:pPr>
      <w:r w:rsidRPr="00AC171D">
        <w:rPr>
          <w:rFonts w:cstheme="minorHAnsi"/>
          <w:b/>
          <w:bCs/>
        </w:rPr>
        <w:t>Trywydd Iach: Healthy Transport</w:t>
      </w:r>
      <w:r w:rsidR="00117EF4" w:rsidRPr="00AC171D">
        <w:rPr>
          <w:rFonts w:cstheme="minorHAnsi"/>
          <w:b/>
          <w:bCs/>
        </w:rPr>
        <w:t xml:space="preserve"> </w:t>
      </w:r>
    </w:p>
    <w:p w14:paraId="3EDF01A1" w14:textId="77777777" w:rsidR="0041127F" w:rsidRPr="0041127F" w:rsidRDefault="0041127F" w:rsidP="0041127F">
      <w:pPr>
        <w:pStyle w:val="ListParagraph"/>
        <w:numPr>
          <w:ilvl w:val="0"/>
          <w:numId w:val="23"/>
        </w:numPr>
        <w:spacing w:after="200" w:line="276" w:lineRule="auto"/>
        <w:rPr>
          <w:rFonts w:cstheme="minorHAnsi"/>
          <w:shd w:val="clear" w:color="auto" w:fill="FFFFFF"/>
        </w:rPr>
      </w:pPr>
      <w:r w:rsidRPr="0041127F">
        <w:rPr>
          <w:rFonts w:cstheme="minorHAnsi"/>
          <w:shd w:val="clear" w:color="auto" w:fill="FFFFFF"/>
        </w:rPr>
        <w:t xml:space="preserve">Seek views from a wide range of individuals and groups. People who are not supporters of cycling and walking will also offer useful insights. </w:t>
      </w:r>
    </w:p>
    <w:p w14:paraId="0C4E5349" w14:textId="65EE955D" w:rsidR="0041127F" w:rsidRPr="0041127F" w:rsidRDefault="0041127F" w:rsidP="0041127F">
      <w:pPr>
        <w:pStyle w:val="ListParagraph"/>
        <w:numPr>
          <w:ilvl w:val="0"/>
          <w:numId w:val="23"/>
        </w:numPr>
        <w:spacing w:after="200" w:line="276" w:lineRule="auto"/>
        <w:rPr>
          <w:rFonts w:cstheme="minorHAnsi"/>
          <w:shd w:val="clear" w:color="auto" w:fill="FFFFFF"/>
        </w:rPr>
      </w:pPr>
      <w:r w:rsidRPr="0041127F">
        <w:rPr>
          <w:rFonts w:cstheme="minorHAnsi"/>
          <w:shd w:val="clear" w:color="auto" w:fill="FFFFFF"/>
        </w:rPr>
        <w:t xml:space="preserve">Ensure that </w:t>
      </w:r>
      <w:r w:rsidR="007B4EE1">
        <w:rPr>
          <w:rFonts w:cstheme="minorHAnsi"/>
          <w:shd w:val="clear" w:color="auto" w:fill="FFFFFF"/>
        </w:rPr>
        <w:t xml:space="preserve">there is </w:t>
      </w:r>
      <w:r w:rsidRPr="0041127F">
        <w:rPr>
          <w:rFonts w:cstheme="minorHAnsi"/>
          <w:shd w:val="clear" w:color="auto" w:fill="FFFFFF"/>
        </w:rPr>
        <w:t xml:space="preserve">fair geographical representation in our future events. Ensure that we engage all the communities in the Biosphere e.g. Tywyn. </w:t>
      </w:r>
    </w:p>
    <w:p w14:paraId="33DDCA2C" w14:textId="77777777" w:rsidR="0041127F" w:rsidRPr="0041127F" w:rsidRDefault="0041127F" w:rsidP="0041127F">
      <w:pPr>
        <w:pStyle w:val="ListParagraph"/>
        <w:numPr>
          <w:ilvl w:val="0"/>
          <w:numId w:val="23"/>
        </w:numPr>
        <w:spacing w:after="200" w:line="276" w:lineRule="auto"/>
        <w:rPr>
          <w:rFonts w:cstheme="minorHAnsi"/>
          <w:shd w:val="clear" w:color="auto" w:fill="FFFFFF"/>
        </w:rPr>
      </w:pPr>
      <w:r w:rsidRPr="0041127F">
        <w:rPr>
          <w:rFonts w:cstheme="minorHAnsi"/>
          <w:shd w:val="clear" w:color="auto" w:fill="FFFFFF"/>
        </w:rPr>
        <w:t xml:space="preserve">Liaise with National/ Local transport services to develop provision for bikes on buses </w:t>
      </w:r>
    </w:p>
    <w:p w14:paraId="18A68559" w14:textId="3B6195F1" w:rsidR="00AC171D" w:rsidRPr="00256906" w:rsidRDefault="0041127F" w:rsidP="00256906">
      <w:pPr>
        <w:pStyle w:val="ListParagraph"/>
        <w:numPr>
          <w:ilvl w:val="0"/>
          <w:numId w:val="23"/>
        </w:numPr>
        <w:spacing w:after="200" w:line="276" w:lineRule="auto"/>
        <w:rPr>
          <w:rFonts w:eastAsia="Times New Roman" w:cstheme="minorHAnsi"/>
          <w:lang w:eastAsia="en-GB"/>
        </w:rPr>
      </w:pPr>
      <w:r w:rsidRPr="0041127F">
        <w:t xml:space="preserve">Work with partners to develop a range of </w:t>
      </w:r>
      <w:r w:rsidR="00FF130C">
        <w:t xml:space="preserve">targeted </w:t>
      </w:r>
      <w:r w:rsidRPr="0041127F">
        <w:t xml:space="preserve">training programmes </w:t>
      </w:r>
    </w:p>
    <w:sectPr w:rsidR="00AC171D" w:rsidRPr="002569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F039" w14:textId="77777777" w:rsidR="00467F1E" w:rsidRDefault="00467F1E" w:rsidP="00BE49B2">
      <w:pPr>
        <w:spacing w:after="0" w:line="240" w:lineRule="auto"/>
      </w:pPr>
      <w:r>
        <w:separator/>
      </w:r>
    </w:p>
  </w:endnote>
  <w:endnote w:type="continuationSeparator" w:id="0">
    <w:p w14:paraId="31E9A854" w14:textId="77777777" w:rsidR="00467F1E" w:rsidRDefault="00467F1E" w:rsidP="00BE49B2">
      <w:pPr>
        <w:spacing w:after="0" w:line="240" w:lineRule="auto"/>
      </w:pPr>
      <w:r>
        <w:continuationSeparator/>
      </w:r>
    </w:p>
  </w:endnote>
  <w:endnote w:type="continuationNotice" w:id="1">
    <w:p w14:paraId="420ADD07" w14:textId="77777777" w:rsidR="00467F1E" w:rsidRDefault="00467F1E">
      <w:pPr>
        <w:spacing w:after="0" w:line="240" w:lineRule="auto"/>
      </w:pPr>
    </w:p>
  </w:endnote>
  <w:endnote w:id="2">
    <w:p w14:paraId="578C7A93" w14:textId="77777777" w:rsidR="00BE49B2" w:rsidRPr="00256906" w:rsidRDefault="00BE49B2" w:rsidP="00BE49B2">
      <w:pPr>
        <w:pStyle w:val="FootnoteText"/>
        <w:rPr>
          <w:rFonts w:ascii="Segoe UI" w:hAnsi="Segoe UI" w:cs="Segoe UI"/>
          <w:sz w:val="18"/>
          <w:szCs w:val="18"/>
        </w:rPr>
      </w:pPr>
      <w:r w:rsidRPr="00256906">
        <w:rPr>
          <w:rStyle w:val="EndnoteReference"/>
          <w:rFonts w:ascii="Segoe UI" w:hAnsi="Segoe UI" w:cs="Segoe UI"/>
          <w:sz w:val="18"/>
          <w:szCs w:val="18"/>
        </w:rPr>
        <w:endnoteRef/>
      </w:r>
      <w:r w:rsidRPr="00256906">
        <w:rPr>
          <w:rFonts w:ascii="Segoe UI" w:hAnsi="Segoe UI" w:cs="Segoe UI"/>
          <w:sz w:val="18"/>
          <w:szCs w:val="18"/>
        </w:rPr>
        <w:t xml:space="preserve"> Brag, Wood &amp; Barton, 2013 Health and the natural environment: A review of evidence, policy, practice and opportunities for the future, Exeter University, 2018 and Cervinka, Renate, Holtge et al, 2014. Green public Health – Benefits of Woodlands on Human Health and Well-being. Austrian Research Centre for Forests, Pretty J, Peacock J, Sellens, M and Griffin, M. 2005. The Mental and Physical Health Outcomes of Green Exercise’ International Journal of Environmental Health , 2005 15 (5) 319-337. Park, B et al. 2010. The Physiological effects of Shinrin-yoku: evidence from field experiments in 24 forests across Japan. In Environmental Health Prev Med 2010 15 (1) 18-26) to name a few</w:t>
      </w:r>
    </w:p>
  </w:endnote>
  <w:endnote w:id="3">
    <w:p w14:paraId="434739AF" w14:textId="77777777" w:rsidR="00BE49B2" w:rsidRPr="00256906" w:rsidRDefault="00BE49B2" w:rsidP="00BE49B2">
      <w:pPr>
        <w:pStyle w:val="EndnoteText"/>
        <w:rPr>
          <w:rFonts w:ascii="Segoe UI" w:hAnsi="Segoe UI" w:cs="Segoe UI"/>
          <w:sz w:val="18"/>
          <w:szCs w:val="18"/>
        </w:rPr>
      </w:pPr>
      <w:r w:rsidRPr="00256906">
        <w:rPr>
          <w:rStyle w:val="EndnoteReference"/>
          <w:rFonts w:ascii="Segoe UI" w:hAnsi="Segoe UI" w:cs="Segoe UI"/>
          <w:sz w:val="18"/>
          <w:szCs w:val="18"/>
        </w:rPr>
        <w:endnoteRef/>
      </w:r>
      <w:r w:rsidRPr="00256906">
        <w:rPr>
          <w:rFonts w:ascii="Segoe UI" w:hAnsi="Segoe UI" w:cs="Segoe UI"/>
          <w:sz w:val="18"/>
          <w:szCs w:val="18"/>
        </w:rPr>
        <w:t xml:space="preserve"> Natural Resources Wales survey 2014, 2018.</w:t>
      </w:r>
    </w:p>
  </w:endnote>
  <w:endnote w:id="4">
    <w:p w14:paraId="1E7CD813" w14:textId="77777777" w:rsidR="00BE49B2" w:rsidRPr="00256906" w:rsidRDefault="00BE49B2" w:rsidP="00BE49B2">
      <w:pPr>
        <w:pStyle w:val="EndnoteText"/>
        <w:rPr>
          <w:rFonts w:ascii="Segoe UI" w:hAnsi="Segoe UI" w:cs="Segoe UI"/>
          <w:sz w:val="18"/>
          <w:szCs w:val="18"/>
        </w:rPr>
      </w:pPr>
    </w:p>
    <w:p w14:paraId="367A2127" w14:textId="77777777" w:rsidR="00BE49B2" w:rsidRPr="00256906" w:rsidRDefault="00BE49B2" w:rsidP="00BE49B2">
      <w:pPr>
        <w:pStyle w:val="EndnoteText"/>
        <w:rPr>
          <w:rFonts w:ascii="Segoe UI" w:hAnsi="Segoe UI" w:cs="Segoe UI"/>
          <w:sz w:val="18"/>
          <w:szCs w:val="18"/>
        </w:rPr>
      </w:pPr>
      <w:r w:rsidRPr="00256906">
        <w:rPr>
          <w:rStyle w:val="EndnoteReference"/>
          <w:rFonts w:ascii="Segoe UI" w:hAnsi="Segoe UI" w:cs="Segoe UI"/>
          <w:sz w:val="18"/>
          <w:szCs w:val="18"/>
        </w:rPr>
        <w:endnoteRef/>
      </w:r>
      <w:r w:rsidRPr="00256906">
        <w:rPr>
          <w:rFonts w:ascii="Segoe UI" w:hAnsi="Segoe UI" w:cs="Segoe UI"/>
          <w:sz w:val="18"/>
          <w:szCs w:val="18"/>
        </w:rPr>
        <w:t xml:space="preserve"> Health in Wales, NHS. http://www.wales.nhs.uk/healthtopics/conditions/mentalhealth</w:t>
      </w:r>
    </w:p>
  </w:endnote>
  <w:endnote w:id="5">
    <w:p w14:paraId="7797F695" w14:textId="206FF2A9" w:rsidR="00BE49B2" w:rsidRPr="00256906" w:rsidRDefault="00BE49B2" w:rsidP="0034402E">
      <w:pPr>
        <w:rPr>
          <w:rFonts w:cs="Segoe UI"/>
          <w:sz w:val="18"/>
          <w:szCs w:val="18"/>
          <w:u w:val="single"/>
        </w:rPr>
      </w:pPr>
      <w:r w:rsidRPr="00256906">
        <w:rPr>
          <w:rStyle w:val="EndnoteReference"/>
          <w:rFonts w:cs="Segoe UI"/>
          <w:sz w:val="18"/>
          <w:szCs w:val="18"/>
        </w:rPr>
        <w:endnoteRef/>
      </w:r>
      <w:r w:rsidRPr="00256906">
        <w:rPr>
          <w:rFonts w:cs="Segoe UI"/>
          <w:sz w:val="18"/>
          <w:szCs w:val="18"/>
        </w:rPr>
        <w:t xml:space="preserve"> </w:t>
      </w:r>
      <w:r w:rsidRPr="00256906">
        <w:rPr>
          <w:rStyle w:val="Hyperlink"/>
          <w:rFonts w:cs="Segoe UI"/>
          <w:color w:val="auto"/>
          <w:sz w:val="18"/>
          <w:szCs w:val="18"/>
        </w:rPr>
        <w:t>Torjesen, I (2016) Social prescribing could help alleviate pressure on GP’s, BMJ 352; 143</w:t>
      </w:r>
    </w:p>
  </w:endnote>
  <w:endnote w:id="6">
    <w:p w14:paraId="6C801666" w14:textId="77777777" w:rsidR="00614D80" w:rsidRPr="00256906" w:rsidRDefault="00614D80" w:rsidP="00614D80">
      <w:pPr>
        <w:pStyle w:val="EndnoteText"/>
        <w:rPr>
          <w:rFonts w:ascii="Segoe UI" w:hAnsi="Segoe UI" w:cs="Segoe UI"/>
        </w:rPr>
      </w:pPr>
      <w:r w:rsidRPr="00256906">
        <w:rPr>
          <w:rStyle w:val="EndnoteReference"/>
          <w:rFonts w:ascii="Segoe UI" w:hAnsi="Segoe UI" w:cs="Segoe UI"/>
        </w:rPr>
        <w:endnoteRef/>
      </w:r>
      <w:r w:rsidRPr="00256906">
        <w:rPr>
          <w:rFonts w:ascii="Segoe UI" w:hAnsi="Segoe UI" w:cs="Segoe UI"/>
        </w:rPr>
        <w:t xml:space="preserve"> </w:t>
      </w:r>
      <w:hyperlink r:id="rId1" w:history="1">
        <w:r w:rsidRPr="00256906">
          <w:rPr>
            <w:rStyle w:val="Hyperlink"/>
            <w:rFonts w:ascii="Segoe UI" w:hAnsi="Segoe UI" w:cs="Segoe UI"/>
            <w:color w:val="auto"/>
          </w:rPr>
          <w:t>The Warwick-Edinburgh Mental Wellbeing Scale (WEMWBS)</w:t>
        </w:r>
      </w:hyperlink>
    </w:p>
  </w:endnote>
  <w:endnote w:id="7">
    <w:p w14:paraId="2FE34C63" w14:textId="77777777" w:rsidR="00614D80" w:rsidRPr="00256906" w:rsidRDefault="00614D80" w:rsidP="00614D80">
      <w:pPr>
        <w:pStyle w:val="EndnoteText"/>
        <w:rPr>
          <w:rFonts w:ascii="Segoe UI" w:hAnsi="Segoe UI" w:cs="Segoe UI"/>
        </w:rPr>
      </w:pPr>
      <w:r w:rsidRPr="00256906">
        <w:rPr>
          <w:rStyle w:val="EndnoteReference"/>
          <w:rFonts w:ascii="Segoe UI" w:hAnsi="Segoe UI" w:cs="Segoe UI"/>
        </w:rPr>
        <w:endnoteRef/>
      </w:r>
      <w:r w:rsidRPr="00256906">
        <w:rPr>
          <w:rFonts w:ascii="Segoe UI" w:hAnsi="Segoe UI" w:cs="Segoe UI"/>
        </w:rPr>
        <w:t xml:space="preserve"> </w:t>
      </w:r>
      <w:hyperlink r:id="rId2" w:history="1">
        <w:r w:rsidRPr="00256906">
          <w:rPr>
            <w:rStyle w:val="Hyperlink"/>
            <w:rFonts w:ascii="Segoe UI" w:hAnsi="Segoe UI" w:cs="Segoe UI"/>
            <w:color w:val="auto"/>
          </w:rPr>
          <w:t>Validity of the international physical activity questionnaire short form (IPAQ-SF): A systematic review (nih.gov)</w:t>
        </w:r>
      </w:hyperlink>
    </w:p>
  </w:endnote>
  <w:endnote w:id="8">
    <w:p w14:paraId="5D26CFFB" w14:textId="77777777" w:rsidR="004D23BC" w:rsidRPr="00256906" w:rsidRDefault="004D23BC" w:rsidP="004D23BC">
      <w:pPr>
        <w:pStyle w:val="EndnoteText"/>
        <w:rPr>
          <w:rFonts w:ascii="Segoe UI" w:hAnsi="Segoe UI" w:cs="Segoe UI"/>
        </w:rPr>
      </w:pPr>
      <w:r w:rsidRPr="00256906">
        <w:rPr>
          <w:rStyle w:val="EndnoteReference"/>
          <w:rFonts w:ascii="Segoe UI" w:hAnsi="Segoe UI" w:cs="Segoe UI"/>
        </w:rPr>
        <w:endnoteRef/>
      </w:r>
      <w:r w:rsidRPr="00256906">
        <w:rPr>
          <w:rFonts w:ascii="Segoe UI" w:hAnsi="Segoe UI" w:cs="Segoe UI"/>
        </w:rPr>
        <w:t xml:space="preserve"> </w:t>
      </w:r>
      <w:hyperlink r:id="rId3" w:history="1">
        <w:r w:rsidRPr="00256906">
          <w:rPr>
            <w:rStyle w:val="Hyperlink"/>
            <w:rFonts w:ascii="Segoe UI" w:hAnsi="Segoe UI" w:cs="Segoe UI"/>
            <w:color w:val="auto"/>
          </w:rPr>
          <w:t>EQ-5D (euroqol.org)</w:t>
        </w:r>
      </w:hyperlink>
    </w:p>
  </w:endnote>
  <w:endnote w:id="9">
    <w:p w14:paraId="302682E9" w14:textId="1B2BE464" w:rsidR="00C05DDA" w:rsidRPr="00256906" w:rsidRDefault="00C05DDA">
      <w:pPr>
        <w:pStyle w:val="EndnoteText"/>
        <w:rPr>
          <w:rFonts w:ascii="Segoe UI" w:hAnsi="Segoe UI" w:cs="Segoe UI"/>
        </w:rPr>
      </w:pPr>
      <w:r w:rsidRPr="00256906">
        <w:rPr>
          <w:rStyle w:val="EndnoteReference"/>
          <w:rFonts w:ascii="Segoe UI" w:hAnsi="Segoe UI" w:cs="Segoe UI"/>
        </w:rPr>
        <w:endnoteRef/>
      </w:r>
      <w:r w:rsidRPr="00256906">
        <w:rPr>
          <w:rFonts w:ascii="Segoe UI" w:hAnsi="Segoe UI" w:cs="Segoe UI"/>
        </w:rPr>
        <w:t xml:space="preserve"> </w:t>
      </w:r>
      <w:hyperlink r:id="rId4" w:history="1">
        <w:r w:rsidRPr="00256906">
          <w:rPr>
            <w:rStyle w:val="Hyperlink"/>
            <w:rFonts w:ascii="Segoe UI" w:hAnsi="Segoe UI" w:cs="Segoe UI"/>
            <w:color w:val="auto"/>
          </w:rPr>
          <w:t>https://gov.wales/sites/default/files/publications/2022-01/active-travel-act-guidance.pdf</w:t>
        </w:r>
      </w:hyperlink>
    </w:p>
  </w:endnote>
  <w:endnote w:id="10">
    <w:p w14:paraId="1DFCD44C" w14:textId="7C1CB5EA" w:rsidR="00204D9D" w:rsidRPr="00256906" w:rsidRDefault="00204D9D" w:rsidP="00204D9D">
      <w:pPr>
        <w:pStyle w:val="NoSpacing"/>
        <w:rPr>
          <w:rFonts w:ascii="Segoe UI" w:hAnsi="Segoe UI" w:cs="Segoe UI"/>
          <w:sz w:val="18"/>
          <w:szCs w:val="18"/>
        </w:rPr>
      </w:pPr>
      <w:r w:rsidRPr="00256906">
        <w:rPr>
          <w:rStyle w:val="EndnoteReference"/>
          <w:rFonts w:ascii="Segoe UI" w:hAnsi="Segoe UI" w:cs="Segoe UI"/>
          <w:sz w:val="18"/>
          <w:szCs w:val="18"/>
        </w:rPr>
        <w:endnoteRef/>
      </w:r>
      <w:r w:rsidRPr="00256906">
        <w:rPr>
          <w:rFonts w:ascii="Segoe UI" w:hAnsi="Segoe UI" w:cs="Segoe UI"/>
          <w:sz w:val="18"/>
          <w:szCs w:val="18"/>
        </w:rPr>
        <w:t xml:space="preserve"> Evidence gathered in the form of, Details of participants – </w:t>
      </w:r>
      <w:r w:rsidRPr="00256906">
        <w:rPr>
          <w:rFonts w:ascii="Segoe UI" w:hAnsi="Segoe UI" w:cs="Segoe UI"/>
          <w:i/>
          <w:sz w:val="18"/>
          <w:szCs w:val="18"/>
        </w:rPr>
        <w:t xml:space="preserve">NAS 11. Monitoring, Evaluation …. Monitoring of Healthy Travel  </w:t>
      </w:r>
      <w:r w:rsidRPr="00256906">
        <w:rPr>
          <w:rFonts w:ascii="Segoe UI" w:hAnsi="Segoe UI" w:cs="Segoe UI"/>
          <w:sz w:val="18"/>
          <w:szCs w:val="18"/>
        </w:rPr>
        <w:t xml:space="preserve">NAS   Photos of events NAS   10. Photos   19Sep21events </w:t>
      </w:r>
    </w:p>
    <w:p w14:paraId="5AFEE188" w14:textId="4F15F6BF" w:rsidR="00204D9D" w:rsidRPr="00256906" w:rsidRDefault="00204D9D" w:rsidP="0034402E">
      <w:pPr>
        <w:pStyle w:val="NoSpacing"/>
        <w:rPr>
          <w:rFonts w:ascii="Segoe UI" w:hAnsi="Segoe UI" w:cs="Segoe UI"/>
          <w:sz w:val="18"/>
          <w:szCs w:val="18"/>
        </w:rPr>
      </w:pPr>
      <w:r w:rsidRPr="00256906">
        <w:rPr>
          <w:rFonts w:ascii="Segoe UI" w:hAnsi="Segoe UI" w:cs="Segoe UI"/>
          <w:sz w:val="18"/>
          <w:szCs w:val="18"/>
        </w:rPr>
        <w:t xml:space="preserve">Video of events </w:t>
      </w:r>
    </w:p>
  </w:endnote>
  <w:endnote w:id="11">
    <w:p w14:paraId="10AC8729" w14:textId="400EC54E" w:rsidR="00200C5A" w:rsidRPr="00256906" w:rsidRDefault="00200C5A" w:rsidP="0034402E">
      <w:pPr>
        <w:rPr>
          <w:rFonts w:cs="Segoe UI"/>
          <w:b/>
          <w:sz w:val="18"/>
          <w:szCs w:val="18"/>
        </w:rPr>
      </w:pPr>
      <w:r w:rsidRPr="00256906">
        <w:rPr>
          <w:rStyle w:val="EndnoteReference"/>
          <w:rFonts w:cs="Segoe UI"/>
          <w:sz w:val="18"/>
          <w:szCs w:val="18"/>
        </w:rPr>
        <w:endnoteRef/>
      </w:r>
      <w:r w:rsidRPr="00256906">
        <w:rPr>
          <w:rFonts w:cs="Segoe UI"/>
          <w:sz w:val="18"/>
          <w:szCs w:val="18"/>
        </w:rPr>
        <w:t xml:space="preserve"> Evidence can be accessed through, </w:t>
      </w:r>
      <w:r w:rsidRPr="00256906">
        <w:rPr>
          <w:rFonts w:cs="Segoe UI"/>
          <w:i/>
          <w:sz w:val="18"/>
          <w:szCs w:val="18"/>
        </w:rPr>
        <w:t xml:space="preserve">Details of written consultations   NAS 11. Monitoring, Evaluation …. Monitoring of Healthy Travel, Powys residents, Ceredigion residents, Gwynedd residents. </w:t>
      </w:r>
    </w:p>
  </w:endnote>
  <w:endnote w:id="12">
    <w:p w14:paraId="4A6622D9" w14:textId="010972C7" w:rsidR="00E34172" w:rsidRPr="00256906" w:rsidRDefault="00270911" w:rsidP="00E34172">
      <w:pPr>
        <w:rPr>
          <w:rFonts w:cs="Segoe UI"/>
          <w:i/>
          <w:sz w:val="18"/>
          <w:szCs w:val="18"/>
        </w:rPr>
      </w:pPr>
      <w:r w:rsidRPr="00256906">
        <w:rPr>
          <w:rStyle w:val="EndnoteReference"/>
          <w:rFonts w:cs="Segoe UI"/>
          <w:sz w:val="18"/>
          <w:szCs w:val="18"/>
        </w:rPr>
        <w:endnoteRef/>
      </w:r>
      <w:r w:rsidRPr="00256906">
        <w:rPr>
          <w:rFonts w:cs="Segoe UI"/>
          <w:sz w:val="18"/>
          <w:szCs w:val="18"/>
        </w:rPr>
        <w:t xml:space="preserve"> Evidence </w:t>
      </w:r>
      <w:r w:rsidR="00E34172" w:rsidRPr="00256906">
        <w:rPr>
          <w:rFonts w:cs="Segoe UI"/>
          <w:sz w:val="18"/>
          <w:szCs w:val="18"/>
        </w:rPr>
        <w:t xml:space="preserve">for this: </w:t>
      </w:r>
      <w:r w:rsidR="00E34172" w:rsidRPr="00256906">
        <w:rPr>
          <w:rFonts w:cs="Segoe UI"/>
          <w:i/>
          <w:sz w:val="18"/>
          <w:szCs w:val="18"/>
        </w:rPr>
        <w:t>NAS 6 Project Board Documents   Trywydd Iach –Healthy Travel Board Meeting minutes     NAS 14 Active. Healthy Travel - Healthy Travel Project Board Presentation 2021NOV05</w:t>
      </w:r>
    </w:p>
    <w:p w14:paraId="2FFEC5EA" w14:textId="4B53B0F4" w:rsidR="00270911" w:rsidRPr="00256906" w:rsidRDefault="00270911">
      <w:pPr>
        <w:pStyle w:val="EndnoteText"/>
        <w:rPr>
          <w:rFonts w:ascii="Segoe UI" w:hAnsi="Segoe UI" w:cs="Segoe U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798413"/>
      <w:docPartObj>
        <w:docPartGallery w:val="Page Numbers (Bottom of Page)"/>
        <w:docPartUnique/>
      </w:docPartObj>
    </w:sdtPr>
    <w:sdtEndPr>
      <w:rPr>
        <w:color w:val="7F7F7F" w:themeColor="background1" w:themeShade="7F"/>
        <w:spacing w:val="60"/>
      </w:rPr>
    </w:sdtEndPr>
    <w:sdtContent>
      <w:p w14:paraId="00DAE367" w14:textId="40D5FB2C" w:rsidR="00E00F87" w:rsidRDefault="00E00F8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E015235" w14:textId="77777777" w:rsidR="00E00F87" w:rsidRDefault="00E00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02E1C" w14:textId="77777777" w:rsidR="00467F1E" w:rsidRDefault="00467F1E" w:rsidP="00BE49B2">
      <w:pPr>
        <w:spacing w:after="0" w:line="240" w:lineRule="auto"/>
      </w:pPr>
      <w:r>
        <w:separator/>
      </w:r>
    </w:p>
  </w:footnote>
  <w:footnote w:type="continuationSeparator" w:id="0">
    <w:p w14:paraId="51DFD24E" w14:textId="77777777" w:rsidR="00467F1E" w:rsidRDefault="00467F1E" w:rsidP="00BE49B2">
      <w:pPr>
        <w:spacing w:after="0" w:line="240" w:lineRule="auto"/>
      </w:pPr>
      <w:r>
        <w:continuationSeparator/>
      </w:r>
    </w:p>
  </w:footnote>
  <w:footnote w:type="continuationNotice" w:id="1">
    <w:p w14:paraId="4E72FAAC" w14:textId="77777777" w:rsidR="00467F1E" w:rsidRDefault="00467F1E">
      <w:pPr>
        <w:spacing w:after="0" w:line="240" w:lineRule="auto"/>
      </w:pPr>
    </w:p>
  </w:footnote>
  <w:footnote w:id="2">
    <w:p w14:paraId="5BA150E3" w14:textId="2C5D0034" w:rsidR="0056714A" w:rsidRDefault="0056714A">
      <w:pPr>
        <w:pStyle w:val="FootnoteText"/>
      </w:pPr>
      <w:r>
        <w:rPr>
          <w:rStyle w:val="FootnoteReference"/>
        </w:rPr>
        <w:footnoteRef/>
      </w:r>
      <w:r>
        <w:t xml:space="preserve"> </w:t>
      </w:r>
      <w:r w:rsidR="00062BEA" w:rsidRPr="00851752">
        <w:rPr>
          <w:rFonts w:ascii="Segoe UI" w:hAnsi="Segoe UI" w:cs="Segoe UI"/>
          <w:sz w:val="18"/>
          <w:szCs w:val="18"/>
        </w:rPr>
        <w:t xml:space="preserve">The surgeries that were involved in the project are </w:t>
      </w:r>
      <w:r w:rsidR="00FA3E98" w:rsidRPr="00851752">
        <w:rPr>
          <w:rFonts w:ascii="Segoe UI" w:hAnsi="Segoe UI" w:cs="Segoe UI"/>
          <w:sz w:val="18"/>
          <w:szCs w:val="18"/>
        </w:rPr>
        <w:t xml:space="preserve">Dyfi Valley </w:t>
      </w:r>
      <w:r w:rsidR="001560C8" w:rsidRPr="00851752">
        <w:rPr>
          <w:rFonts w:ascii="Segoe UI" w:hAnsi="Segoe UI" w:cs="Segoe UI"/>
          <w:sz w:val="18"/>
          <w:szCs w:val="18"/>
        </w:rPr>
        <w:t xml:space="preserve">Medical Prcacice, </w:t>
      </w:r>
      <w:r w:rsidR="00062BEA" w:rsidRPr="00851752">
        <w:rPr>
          <w:rFonts w:ascii="Segoe UI" w:hAnsi="Segoe UI" w:cs="Segoe UI"/>
          <w:sz w:val="18"/>
          <w:szCs w:val="18"/>
        </w:rPr>
        <w:t>Machynll</w:t>
      </w:r>
      <w:r w:rsidR="001560C8" w:rsidRPr="00851752">
        <w:rPr>
          <w:rFonts w:ascii="Segoe UI" w:hAnsi="Segoe UI" w:cs="Segoe UI"/>
          <w:sz w:val="18"/>
          <w:szCs w:val="18"/>
        </w:rPr>
        <w:t>e</w:t>
      </w:r>
      <w:r w:rsidR="00062BEA" w:rsidRPr="00851752">
        <w:rPr>
          <w:rFonts w:ascii="Segoe UI" w:hAnsi="Segoe UI" w:cs="Segoe UI"/>
          <w:sz w:val="18"/>
          <w:szCs w:val="18"/>
        </w:rPr>
        <w:t>th</w:t>
      </w:r>
      <w:r w:rsidR="001560C8" w:rsidRPr="00851752">
        <w:rPr>
          <w:rFonts w:ascii="Segoe UI" w:hAnsi="Segoe UI" w:cs="Segoe UI"/>
          <w:sz w:val="18"/>
          <w:szCs w:val="18"/>
        </w:rPr>
        <w:t xml:space="preserve">, Church </w:t>
      </w:r>
      <w:r w:rsidR="00851752" w:rsidRPr="00851752">
        <w:rPr>
          <w:rFonts w:ascii="Segoe UI" w:hAnsi="Segoe UI" w:cs="Segoe UI"/>
          <w:sz w:val="18"/>
          <w:szCs w:val="18"/>
        </w:rPr>
        <w:t>surgery</w:t>
      </w:r>
      <w:r w:rsidR="001560C8" w:rsidRPr="00851752">
        <w:rPr>
          <w:rFonts w:ascii="Segoe UI" w:hAnsi="Segoe UI" w:cs="Segoe UI"/>
          <w:sz w:val="18"/>
          <w:szCs w:val="18"/>
        </w:rPr>
        <w:t>, Aberystwyth</w:t>
      </w:r>
      <w:r w:rsidR="00504689" w:rsidRPr="00851752">
        <w:rPr>
          <w:rFonts w:ascii="Segoe UI" w:hAnsi="Segoe UI" w:cs="Segoe UI"/>
          <w:sz w:val="18"/>
          <w:szCs w:val="18"/>
        </w:rPr>
        <w:t>, Borth Surgery and Tywyn Health Centre.</w:t>
      </w:r>
      <w:r w:rsidR="001560C8">
        <w:t xml:space="preserve"> </w:t>
      </w:r>
    </w:p>
  </w:footnote>
  <w:footnote w:id="3">
    <w:p w14:paraId="4D30F077" w14:textId="3BD0100D" w:rsidR="00091EC1" w:rsidRDefault="00091EC1">
      <w:pPr>
        <w:pStyle w:val="FootnoteText"/>
      </w:pPr>
      <w:r>
        <w:rPr>
          <w:rStyle w:val="FootnoteReference"/>
        </w:rPr>
        <w:footnoteRef/>
      </w:r>
      <w:r>
        <w:t xml:space="preserve"> This </w:t>
      </w:r>
      <w:r w:rsidR="002017E0">
        <w:t>gives a sample size (95% confidence level, 7% margin o</w:t>
      </w:r>
      <w:r w:rsidR="00337759">
        <w:t>f error)</w:t>
      </w:r>
      <w:r w:rsidR="000852A4">
        <w:t xml:space="preserve">. Further evaluation forms are expected in the coming months from walking groups that should result in a 5% margin of error. </w:t>
      </w:r>
    </w:p>
  </w:footnote>
  <w:footnote w:id="4">
    <w:p w14:paraId="742FD58B" w14:textId="77777777" w:rsidR="00614D80" w:rsidRDefault="00614D80" w:rsidP="00614D80">
      <w:pPr>
        <w:pStyle w:val="FootnoteText"/>
      </w:pPr>
      <w:r>
        <w:rPr>
          <w:rStyle w:val="FootnoteReference"/>
        </w:rPr>
        <w:footnoteRef/>
      </w:r>
      <w:r>
        <w:t xml:space="preserve"> The 14 WEMWBS indicators are: </w:t>
      </w:r>
    </w:p>
    <w:p w14:paraId="6A201986" w14:textId="77777777" w:rsidR="00614D80" w:rsidRDefault="00614D80" w:rsidP="00614D80">
      <w:pPr>
        <w:pStyle w:val="FootnoteText"/>
      </w:pPr>
      <w:r>
        <w:t>I have been feeling optimistic about the future, I’ve been feeling useful, I’ve been feeling relaxed, I’ve been interested in other people, I’ve had energy to spare, I’ve been dealing with problems well, I’ve been thinking clearly, I’ve been feeling good about myself, I’ve been feeling close to other people, I’ve been feeling confident, I’ve been able to make up my own mind about things, I’ve been feeling loved, I’ve been interested in new things and I’ve been feeling cheerful.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3F6F"/>
    <w:multiLevelType w:val="hybridMultilevel"/>
    <w:tmpl w:val="9592927E"/>
    <w:lvl w:ilvl="0" w:tplc="EE3ACCB8">
      <w:start w:val="1"/>
      <w:numFmt w:val="bullet"/>
      <w:lvlText w:val=""/>
      <w:lvlJc w:val="left"/>
      <w:pPr>
        <w:ind w:left="1079" w:hanging="360"/>
      </w:pPr>
      <w:rPr>
        <w:rFonts w:ascii="Symbol" w:hAnsi="Symbol" w:hint="default"/>
        <w:color w:val="auto"/>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 w15:restartNumberingAfterBreak="0">
    <w:nsid w:val="07C546C8"/>
    <w:multiLevelType w:val="hybridMultilevel"/>
    <w:tmpl w:val="3450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261A"/>
    <w:multiLevelType w:val="hybridMultilevel"/>
    <w:tmpl w:val="BCFC7E48"/>
    <w:lvl w:ilvl="0" w:tplc="850245E2">
      <w:start w:val="1"/>
      <w:numFmt w:val="bullet"/>
      <w:lvlText w:val=""/>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520E6"/>
    <w:multiLevelType w:val="hybridMultilevel"/>
    <w:tmpl w:val="9DECD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CD7368"/>
    <w:multiLevelType w:val="hybridMultilevel"/>
    <w:tmpl w:val="51021A68"/>
    <w:lvl w:ilvl="0" w:tplc="850245E2">
      <w:start w:val="1"/>
      <w:numFmt w:val="bullet"/>
      <w:lvlText w:val=""/>
      <w:lvlJc w:val="left"/>
      <w:pPr>
        <w:ind w:left="1080" w:hanging="360"/>
      </w:pPr>
      <w:rPr>
        <w:rFonts w:ascii="Symbol" w:hAnsi="Symbol" w:hint="default"/>
        <w:color w:val="auto"/>
        <w:sz w:val="36"/>
        <w:szCs w:val="3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32C15F59"/>
    <w:multiLevelType w:val="hybridMultilevel"/>
    <w:tmpl w:val="CA7EC4B0"/>
    <w:lvl w:ilvl="0" w:tplc="9E2694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550608"/>
    <w:multiLevelType w:val="hybridMultilevel"/>
    <w:tmpl w:val="FD02BB3C"/>
    <w:lvl w:ilvl="0" w:tplc="850245E2">
      <w:start w:val="1"/>
      <w:numFmt w:val="bullet"/>
      <w:lvlText w:val=""/>
      <w:lvlJc w:val="left"/>
      <w:pPr>
        <w:ind w:left="360"/>
      </w:pPr>
      <w:rPr>
        <w:rFonts w:ascii="Symbol" w:hAnsi="Symbol" w:hint="default"/>
        <w:color w:val="auto"/>
        <w:sz w:val="36"/>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43A5E1E"/>
    <w:multiLevelType w:val="hybridMultilevel"/>
    <w:tmpl w:val="5614D298"/>
    <w:lvl w:ilvl="0" w:tplc="EE3ACCB8">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5292E"/>
    <w:multiLevelType w:val="hybridMultilevel"/>
    <w:tmpl w:val="12662622"/>
    <w:lvl w:ilvl="0" w:tplc="EE3ACC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D23C0B"/>
    <w:multiLevelType w:val="hybridMultilevel"/>
    <w:tmpl w:val="54141552"/>
    <w:lvl w:ilvl="0" w:tplc="9E2694F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B49180A"/>
    <w:multiLevelType w:val="hybridMultilevel"/>
    <w:tmpl w:val="D67C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96711"/>
    <w:multiLevelType w:val="hybridMultilevel"/>
    <w:tmpl w:val="A986EEEC"/>
    <w:lvl w:ilvl="0" w:tplc="9E2694F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75559F3"/>
    <w:multiLevelType w:val="hybridMultilevel"/>
    <w:tmpl w:val="1FDC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50413"/>
    <w:multiLevelType w:val="hybridMultilevel"/>
    <w:tmpl w:val="3A8C6450"/>
    <w:lvl w:ilvl="0" w:tplc="850245E2">
      <w:start w:val="1"/>
      <w:numFmt w:val="bullet"/>
      <w:lvlText w:val=""/>
      <w:lvlJc w:val="left"/>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0325F"/>
    <w:multiLevelType w:val="hybridMultilevel"/>
    <w:tmpl w:val="321E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F06C0D"/>
    <w:multiLevelType w:val="hybridMultilevel"/>
    <w:tmpl w:val="D6FE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B7D18"/>
    <w:multiLevelType w:val="hybridMultilevel"/>
    <w:tmpl w:val="BA1C6A12"/>
    <w:lvl w:ilvl="0" w:tplc="850245E2">
      <w:start w:val="1"/>
      <w:numFmt w:val="bullet"/>
      <w:lvlText w:val=""/>
      <w:lvlJc w:val="left"/>
      <w:pPr>
        <w:ind w:left="360" w:hanging="360"/>
      </w:pPr>
      <w:rPr>
        <w:rFonts w:ascii="Symbol" w:hAnsi="Symbol" w:hint="default"/>
        <w:color w:val="auto"/>
        <w:sz w:val="36"/>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212D17"/>
    <w:multiLevelType w:val="hybridMultilevel"/>
    <w:tmpl w:val="45AEB8AC"/>
    <w:lvl w:ilvl="0" w:tplc="850245E2">
      <w:start w:val="1"/>
      <w:numFmt w:val="bullet"/>
      <w:lvlText w:val=""/>
      <w:lvlJc w:val="left"/>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266133"/>
    <w:multiLevelType w:val="hybridMultilevel"/>
    <w:tmpl w:val="6EA8C1A0"/>
    <w:lvl w:ilvl="0" w:tplc="850245E2">
      <w:start w:val="1"/>
      <w:numFmt w:val="bullet"/>
      <w:lvlText w:val=""/>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72681F"/>
    <w:multiLevelType w:val="hybridMultilevel"/>
    <w:tmpl w:val="815C4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8B595E"/>
    <w:multiLevelType w:val="hybridMultilevel"/>
    <w:tmpl w:val="9746D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1D6401"/>
    <w:multiLevelType w:val="hybridMultilevel"/>
    <w:tmpl w:val="67046AD8"/>
    <w:lvl w:ilvl="0" w:tplc="850245E2">
      <w:start w:val="1"/>
      <w:numFmt w:val="bullet"/>
      <w:lvlText w:val=""/>
      <w:lvlJc w:val="left"/>
      <w:pPr>
        <w:ind w:left="216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F80FC5"/>
    <w:multiLevelType w:val="hybridMultilevel"/>
    <w:tmpl w:val="AAECB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FD20DB"/>
    <w:multiLevelType w:val="hybridMultilevel"/>
    <w:tmpl w:val="3996BC42"/>
    <w:lvl w:ilvl="0" w:tplc="9E2694F6">
      <w:start w:val="1"/>
      <w:numFmt w:val="bullet"/>
      <w:lvlText w:val=""/>
      <w:lvlJc w:val="left"/>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9881CB5"/>
    <w:multiLevelType w:val="hybridMultilevel"/>
    <w:tmpl w:val="DF9AAC08"/>
    <w:lvl w:ilvl="0" w:tplc="850245E2">
      <w:start w:val="1"/>
      <w:numFmt w:val="bullet"/>
      <w:lvlText w:val=""/>
      <w:lvlJc w:val="left"/>
      <w:pPr>
        <w:ind w:left="360" w:hanging="360"/>
      </w:pPr>
      <w:rPr>
        <w:rFonts w:ascii="Symbol" w:hAnsi="Symbol" w:hint="default"/>
        <w:color w:val="auto"/>
        <w:sz w:val="36"/>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8"/>
  </w:num>
  <w:num w:numId="4">
    <w:abstractNumId w:val="0"/>
  </w:num>
  <w:num w:numId="5">
    <w:abstractNumId w:val="17"/>
  </w:num>
  <w:num w:numId="6">
    <w:abstractNumId w:val="18"/>
  </w:num>
  <w:num w:numId="7">
    <w:abstractNumId w:val="2"/>
  </w:num>
  <w:num w:numId="8">
    <w:abstractNumId w:val="21"/>
  </w:num>
  <w:num w:numId="9">
    <w:abstractNumId w:val="13"/>
  </w:num>
  <w:num w:numId="10">
    <w:abstractNumId w:val="3"/>
  </w:num>
  <w:num w:numId="11">
    <w:abstractNumId w:val="1"/>
  </w:num>
  <w:num w:numId="12">
    <w:abstractNumId w:val="15"/>
  </w:num>
  <w:num w:numId="13">
    <w:abstractNumId w:val="14"/>
  </w:num>
  <w:num w:numId="14">
    <w:abstractNumId w:val="10"/>
  </w:num>
  <w:num w:numId="15">
    <w:abstractNumId w:val="5"/>
  </w:num>
  <w:num w:numId="16">
    <w:abstractNumId w:val="24"/>
  </w:num>
  <w:num w:numId="17">
    <w:abstractNumId w:val="9"/>
  </w:num>
  <w:num w:numId="18">
    <w:abstractNumId w:val="16"/>
  </w:num>
  <w:num w:numId="19">
    <w:abstractNumId w:val="11"/>
  </w:num>
  <w:num w:numId="20">
    <w:abstractNumId w:val="23"/>
  </w:num>
  <w:num w:numId="21">
    <w:abstractNumId w:val="6"/>
  </w:num>
  <w:num w:numId="22">
    <w:abstractNumId w:val="4"/>
  </w:num>
  <w:num w:numId="23">
    <w:abstractNumId w:val="20"/>
  </w:num>
  <w:num w:numId="24">
    <w:abstractNumId w:val="2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O0NDY2sLQ0MTM3MLNU0lEKTi0uzszPAykwNKwFAEtE8g4tAAAA"/>
  </w:docVars>
  <w:rsids>
    <w:rsidRoot w:val="004E6761"/>
    <w:rsid w:val="00000C5B"/>
    <w:rsid w:val="00000E2F"/>
    <w:rsid w:val="00001BD3"/>
    <w:rsid w:val="0000603E"/>
    <w:rsid w:val="00010DC0"/>
    <w:rsid w:val="0002471C"/>
    <w:rsid w:val="00026840"/>
    <w:rsid w:val="000356A0"/>
    <w:rsid w:val="00036727"/>
    <w:rsid w:val="00043749"/>
    <w:rsid w:val="0004498C"/>
    <w:rsid w:val="000527D3"/>
    <w:rsid w:val="00053A55"/>
    <w:rsid w:val="0005650A"/>
    <w:rsid w:val="000565D3"/>
    <w:rsid w:val="00062BEA"/>
    <w:rsid w:val="000637C0"/>
    <w:rsid w:val="00065331"/>
    <w:rsid w:val="000727A7"/>
    <w:rsid w:val="00073F7D"/>
    <w:rsid w:val="00077E21"/>
    <w:rsid w:val="000852A4"/>
    <w:rsid w:val="00086B62"/>
    <w:rsid w:val="00091EC1"/>
    <w:rsid w:val="00094F34"/>
    <w:rsid w:val="00096732"/>
    <w:rsid w:val="000A2648"/>
    <w:rsid w:val="000A35CF"/>
    <w:rsid w:val="000A61E0"/>
    <w:rsid w:val="000C2F24"/>
    <w:rsid w:val="000C5DA3"/>
    <w:rsid w:val="000C6B7B"/>
    <w:rsid w:val="000D2690"/>
    <w:rsid w:val="000D5BAD"/>
    <w:rsid w:val="000E04F5"/>
    <w:rsid w:val="000F0AA9"/>
    <w:rsid w:val="00104351"/>
    <w:rsid w:val="001060B3"/>
    <w:rsid w:val="001062F6"/>
    <w:rsid w:val="001070A5"/>
    <w:rsid w:val="00117A94"/>
    <w:rsid w:val="00117EF4"/>
    <w:rsid w:val="00121F06"/>
    <w:rsid w:val="00124F7E"/>
    <w:rsid w:val="00132C14"/>
    <w:rsid w:val="001401C4"/>
    <w:rsid w:val="00140C2D"/>
    <w:rsid w:val="001436A3"/>
    <w:rsid w:val="00146DCB"/>
    <w:rsid w:val="00151B29"/>
    <w:rsid w:val="0015291A"/>
    <w:rsid w:val="0015607B"/>
    <w:rsid w:val="001560C8"/>
    <w:rsid w:val="00170720"/>
    <w:rsid w:val="001707CB"/>
    <w:rsid w:val="0017301D"/>
    <w:rsid w:val="00190352"/>
    <w:rsid w:val="00192DA2"/>
    <w:rsid w:val="00197074"/>
    <w:rsid w:val="001B1346"/>
    <w:rsid w:val="001B5B13"/>
    <w:rsid w:val="001B7C0F"/>
    <w:rsid w:val="001C05E8"/>
    <w:rsid w:val="001C5814"/>
    <w:rsid w:val="001C6E2A"/>
    <w:rsid w:val="001D6B3D"/>
    <w:rsid w:val="001D7E5C"/>
    <w:rsid w:val="001E053C"/>
    <w:rsid w:val="001E610B"/>
    <w:rsid w:val="001F10C8"/>
    <w:rsid w:val="0020067D"/>
    <w:rsid w:val="00200C5A"/>
    <w:rsid w:val="00201536"/>
    <w:rsid w:val="0020160F"/>
    <w:rsid w:val="002017E0"/>
    <w:rsid w:val="0020219A"/>
    <w:rsid w:val="00204D9D"/>
    <w:rsid w:val="00211F7C"/>
    <w:rsid w:val="00214651"/>
    <w:rsid w:val="0021782B"/>
    <w:rsid w:val="00222528"/>
    <w:rsid w:val="0022298A"/>
    <w:rsid w:val="00233236"/>
    <w:rsid w:val="002350A3"/>
    <w:rsid w:val="00246349"/>
    <w:rsid w:val="00246AC9"/>
    <w:rsid w:val="00253F59"/>
    <w:rsid w:val="00256906"/>
    <w:rsid w:val="00256D42"/>
    <w:rsid w:val="002652D3"/>
    <w:rsid w:val="00270911"/>
    <w:rsid w:val="002735CD"/>
    <w:rsid w:val="002876F9"/>
    <w:rsid w:val="002A1657"/>
    <w:rsid w:val="002B2E7E"/>
    <w:rsid w:val="002B7941"/>
    <w:rsid w:val="002C31E9"/>
    <w:rsid w:val="002C3459"/>
    <w:rsid w:val="002C3A76"/>
    <w:rsid w:val="002C4BCB"/>
    <w:rsid w:val="002D22EA"/>
    <w:rsid w:val="002D7A9D"/>
    <w:rsid w:val="002F216E"/>
    <w:rsid w:val="002F440C"/>
    <w:rsid w:val="002F4D9A"/>
    <w:rsid w:val="0030131D"/>
    <w:rsid w:val="003019DC"/>
    <w:rsid w:val="00314FB3"/>
    <w:rsid w:val="003162B0"/>
    <w:rsid w:val="00320545"/>
    <w:rsid w:val="00322AA8"/>
    <w:rsid w:val="00323038"/>
    <w:rsid w:val="0032374A"/>
    <w:rsid w:val="003320E2"/>
    <w:rsid w:val="00332744"/>
    <w:rsid w:val="00337759"/>
    <w:rsid w:val="0034402E"/>
    <w:rsid w:val="0034596D"/>
    <w:rsid w:val="00355424"/>
    <w:rsid w:val="00365C3F"/>
    <w:rsid w:val="00371743"/>
    <w:rsid w:val="0037182E"/>
    <w:rsid w:val="00382A7B"/>
    <w:rsid w:val="00383284"/>
    <w:rsid w:val="00384BE1"/>
    <w:rsid w:val="00390901"/>
    <w:rsid w:val="003927C2"/>
    <w:rsid w:val="0039511F"/>
    <w:rsid w:val="003A2217"/>
    <w:rsid w:val="003B320A"/>
    <w:rsid w:val="003B3C17"/>
    <w:rsid w:val="003C4467"/>
    <w:rsid w:val="003C45AC"/>
    <w:rsid w:val="003D15B3"/>
    <w:rsid w:val="003D3315"/>
    <w:rsid w:val="003D6372"/>
    <w:rsid w:val="003F2FCC"/>
    <w:rsid w:val="003F6598"/>
    <w:rsid w:val="003F65CE"/>
    <w:rsid w:val="00411117"/>
    <w:rsid w:val="0041127F"/>
    <w:rsid w:val="004126C3"/>
    <w:rsid w:val="004141C7"/>
    <w:rsid w:val="00417AC7"/>
    <w:rsid w:val="0042308E"/>
    <w:rsid w:val="00423967"/>
    <w:rsid w:val="004424D8"/>
    <w:rsid w:val="00442A4E"/>
    <w:rsid w:val="00450AAA"/>
    <w:rsid w:val="00451E96"/>
    <w:rsid w:val="00452207"/>
    <w:rsid w:val="004537C6"/>
    <w:rsid w:val="00465230"/>
    <w:rsid w:val="00466E02"/>
    <w:rsid w:val="00467F1E"/>
    <w:rsid w:val="00473184"/>
    <w:rsid w:val="0047591D"/>
    <w:rsid w:val="00477429"/>
    <w:rsid w:val="00481915"/>
    <w:rsid w:val="004907C7"/>
    <w:rsid w:val="00491634"/>
    <w:rsid w:val="004A2FF3"/>
    <w:rsid w:val="004A4CC3"/>
    <w:rsid w:val="004A5F01"/>
    <w:rsid w:val="004B19CF"/>
    <w:rsid w:val="004B39C5"/>
    <w:rsid w:val="004C1949"/>
    <w:rsid w:val="004C3858"/>
    <w:rsid w:val="004C6256"/>
    <w:rsid w:val="004C7E49"/>
    <w:rsid w:val="004D06C4"/>
    <w:rsid w:val="004D14DC"/>
    <w:rsid w:val="004D1693"/>
    <w:rsid w:val="004D23BC"/>
    <w:rsid w:val="004E0D3B"/>
    <w:rsid w:val="004E352B"/>
    <w:rsid w:val="004E4330"/>
    <w:rsid w:val="004E461E"/>
    <w:rsid w:val="004E6761"/>
    <w:rsid w:val="004F387C"/>
    <w:rsid w:val="00501F76"/>
    <w:rsid w:val="005024BA"/>
    <w:rsid w:val="005029F2"/>
    <w:rsid w:val="00504689"/>
    <w:rsid w:val="00511560"/>
    <w:rsid w:val="005144E2"/>
    <w:rsid w:val="00516C24"/>
    <w:rsid w:val="00516E4C"/>
    <w:rsid w:val="00525DE3"/>
    <w:rsid w:val="0053553B"/>
    <w:rsid w:val="00540FA6"/>
    <w:rsid w:val="005443B2"/>
    <w:rsid w:val="0056166A"/>
    <w:rsid w:val="005630B0"/>
    <w:rsid w:val="00565E53"/>
    <w:rsid w:val="00565E5E"/>
    <w:rsid w:val="0056714A"/>
    <w:rsid w:val="005671C0"/>
    <w:rsid w:val="005738E7"/>
    <w:rsid w:val="005878F7"/>
    <w:rsid w:val="00591094"/>
    <w:rsid w:val="00595D68"/>
    <w:rsid w:val="005A1294"/>
    <w:rsid w:val="005A172B"/>
    <w:rsid w:val="005A1E2B"/>
    <w:rsid w:val="005A2646"/>
    <w:rsid w:val="005A2C40"/>
    <w:rsid w:val="005A426D"/>
    <w:rsid w:val="005B01DC"/>
    <w:rsid w:val="005C0D7B"/>
    <w:rsid w:val="005C0F9B"/>
    <w:rsid w:val="005C236E"/>
    <w:rsid w:val="005C33B6"/>
    <w:rsid w:val="005C43C0"/>
    <w:rsid w:val="005C44F2"/>
    <w:rsid w:val="005C503C"/>
    <w:rsid w:val="005C5FDA"/>
    <w:rsid w:val="005E0763"/>
    <w:rsid w:val="005E2F0A"/>
    <w:rsid w:val="005E4504"/>
    <w:rsid w:val="005E789E"/>
    <w:rsid w:val="005F4D02"/>
    <w:rsid w:val="00603078"/>
    <w:rsid w:val="006042BC"/>
    <w:rsid w:val="006101EC"/>
    <w:rsid w:val="00611BA3"/>
    <w:rsid w:val="00614D80"/>
    <w:rsid w:val="00615B46"/>
    <w:rsid w:val="00616B95"/>
    <w:rsid w:val="006333F2"/>
    <w:rsid w:val="0063345C"/>
    <w:rsid w:val="00635119"/>
    <w:rsid w:val="00655590"/>
    <w:rsid w:val="00656334"/>
    <w:rsid w:val="0066325C"/>
    <w:rsid w:val="00671E20"/>
    <w:rsid w:val="00674F88"/>
    <w:rsid w:val="0067582C"/>
    <w:rsid w:val="0067676E"/>
    <w:rsid w:val="0068081C"/>
    <w:rsid w:val="00684319"/>
    <w:rsid w:val="00684E84"/>
    <w:rsid w:val="006916D0"/>
    <w:rsid w:val="00697DDB"/>
    <w:rsid w:val="006A3951"/>
    <w:rsid w:val="006A3954"/>
    <w:rsid w:val="006B40F8"/>
    <w:rsid w:val="006B6919"/>
    <w:rsid w:val="006C1782"/>
    <w:rsid w:val="006C20FA"/>
    <w:rsid w:val="006C7A85"/>
    <w:rsid w:val="006D0D0F"/>
    <w:rsid w:val="006D4DCB"/>
    <w:rsid w:val="006D76EE"/>
    <w:rsid w:val="006F2471"/>
    <w:rsid w:val="006F454B"/>
    <w:rsid w:val="00710CAB"/>
    <w:rsid w:val="00713C3F"/>
    <w:rsid w:val="00715660"/>
    <w:rsid w:val="00715E74"/>
    <w:rsid w:val="00720731"/>
    <w:rsid w:val="0072535C"/>
    <w:rsid w:val="00727278"/>
    <w:rsid w:val="007334E2"/>
    <w:rsid w:val="00737C7F"/>
    <w:rsid w:val="00737D23"/>
    <w:rsid w:val="00742355"/>
    <w:rsid w:val="00743954"/>
    <w:rsid w:val="007468B4"/>
    <w:rsid w:val="00750F6E"/>
    <w:rsid w:val="00753C0D"/>
    <w:rsid w:val="00762700"/>
    <w:rsid w:val="00767A8F"/>
    <w:rsid w:val="007739E1"/>
    <w:rsid w:val="0079299C"/>
    <w:rsid w:val="007A397B"/>
    <w:rsid w:val="007B3CAB"/>
    <w:rsid w:val="007B4EE1"/>
    <w:rsid w:val="007B68B6"/>
    <w:rsid w:val="007C0F44"/>
    <w:rsid w:val="007C3935"/>
    <w:rsid w:val="007C43D2"/>
    <w:rsid w:val="007C4ACB"/>
    <w:rsid w:val="007C6009"/>
    <w:rsid w:val="007C70E0"/>
    <w:rsid w:val="007D06A8"/>
    <w:rsid w:val="007F1AC8"/>
    <w:rsid w:val="007F2020"/>
    <w:rsid w:val="007F3481"/>
    <w:rsid w:val="007F3F0F"/>
    <w:rsid w:val="007F59DD"/>
    <w:rsid w:val="007F631F"/>
    <w:rsid w:val="00800567"/>
    <w:rsid w:val="008006BE"/>
    <w:rsid w:val="00803B66"/>
    <w:rsid w:val="00806089"/>
    <w:rsid w:val="00806201"/>
    <w:rsid w:val="00807887"/>
    <w:rsid w:val="008105D3"/>
    <w:rsid w:val="008148BC"/>
    <w:rsid w:val="00815512"/>
    <w:rsid w:val="00817996"/>
    <w:rsid w:val="0082067A"/>
    <w:rsid w:val="00826B79"/>
    <w:rsid w:val="008327EF"/>
    <w:rsid w:val="00833EDE"/>
    <w:rsid w:val="008405EC"/>
    <w:rsid w:val="0084136A"/>
    <w:rsid w:val="008457DC"/>
    <w:rsid w:val="00851752"/>
    <w:rsid w:val="00855FED"/>
    <w:rsid w:val="0086515E"/>
    <w:rsid w:val="00867DC4"/>
    <w:rsid w:val="008703F5"/>
    <w:rsid w:val="0087296A"/>
    <w:rsid w:val="008779AF"/>
    <w:rsid w:val="00882EBE"/>
    <w:rsid w:val="00890718"/>
    <w:rsid w:val="00892FA3"/>
    <w:rsid w:val="00895839"/>
    <w:rsid w:val="00896920"/>
    <w:rsid w:val="00897417"/>
    <w:rsid w:val="008A62BB"/>
    <w:rsid w:val="008B05F8"/>
    <w:rsid w:val="008B627F"/>
    <w:rsid w:val="008B75C1"/>
    <w:rsid w:val="008C63A9"/>
    <w:rsid w:val="008D1C88"/>
    <w:rsid w:val="008D70C9"/>
    <w:rsid w:val="008E37E6"/>
    <w:rsid w:val="008E3836"/>
    <w:rsid w:val="008F3BAD"/>
    <w:rsid w:val="008F4A85"/>
    <w:rsid w:val="00903258"/>
    <w:rsid w:val="00905123"/>
    <w:rsid w:val="00906726"/>
    <w:rsid w:val="00915D72"/>
    <w:rsid w:val="00921D07"/>
    <w:rsid w:val="009225AB"/>
    <w:rsid w:val="009245E7"/>
    <w:rsid w:val="00932A22"/>
    <w:rsid w:val="009331C4"/>
    <w:rsid w:val="00935254"/>
    <w:rsid w:val="00935D84"/>
    <w:rsid w:val="009434F2"/>
    <w:rsid w:val="009447EB"/>
    <w:rsid w:val="00944BD1"/>
    <w:rsid w:val="00951475"/>
    <w:rsid w:val="00965A07"/>
    <w:rsid w:val="0096670E"/>
    <w:rsid w:val="00977A8D"/>
    <w:rsid w:val="00982836"/>
    <w:rsid w:val="00982E1E"/>
    <w:rsid w:val="0098477D"/>
    <w:rsid w:val="009936F7"/>
    <w:rsid w:val="009A1471"/>
    <w:rsid w:val="009B15CA"/>
    <w:rsid w:val="009B1693"/>
    <w:rsid w:val="009B1914"/>
    <w:rsid w:val="009B4391"/>
    <w:rsid w:val="009B5C46"/>
    <w:rsid w:val="009C0374"/>
    <w:rsid w:val="009C7524"/>
    <w:rsid w:val="009C7F47"/>
    <w:rsid w:val="009E0546"/>
    <w:rsid w:val="009E3C00"/>
    <w:rsid w:val="009E4F60"/>
    <w:rsid w:val="009E7257"/>
    <w:rsid w:val="009F24A5"/>
    <w:rsid w:val="009F3166"/>
    <w:rsid w:val="00A26FAB"/>
    <w:rsid w:val="00A3198F"/>
    <w:rsid w:val="00A35E2C"/>
    <w:rsid w:val="00A36050"/>
    <w:rsid w:val="00A6000C"/>
    <w:rsid w:val="00A717EA"/>
    <w:rsid w:val="00A730CE"/>
    <w:rsid w:val="00A73E05"/>
    <w:rsid w:val="00A848F8"/>
    <w:rsid w:val="00A92F67"/>
    <w:rsid w:val="00A9416E"/>
    <w:rsid w:val="00A95EB6"/>
    <w:rsid w:val="00A96269"/>
    <w:rsid w:val="00AA07F1"/>
    <w:rsid w:val="00AA617C"/>
    <w:rsid w:val="00AA6499"/>
    <w:rsid w:val="00AA7343"/>
    <w:rsid w:val="00AB46F0"/>
    <w:rsid w:val="00AB6C20"/>
    <w:rsid w:val="00AB768B"/>
    <w:rsid w:val="00AC171D"/>
    <w:rsid w:val="00AC237E"/>
    <w:rsid w:val="00AC39AE"/>
    <w:rsid w:val="00AD22A8"/>
    <w:rsid w:val="00AD7387"/>
    <w:rsid w:val="00AD7D35"/>
    <w:rsid w:val="00AE033C"/>
    <w:rsid w:val="00AF2098"/>
    <w:rsid w:val="00AF4686"/>
    <w:rsid w:val="00AF71F2"/>
    <w:rsid w:val="00AF71F5"/>
    <w:rsid w:val="00AF76C9"/>
    <w:rsid w:val="00B059A5"/>
    <w:rsid w:val="00B13A64"/>
    <w:rsid w:val="00B164AB"/>
    <w:rsid w:val="00B20E13"/>
    <w:rsid w:val="00B2367E"/>
    <w:rsid w:val="00B238A3"/>
    <w:rsid w:val="00B3745B"/>
    <w:rsid w:val="00B45E1B"/>
    <w:rsid w:val="00B46D57"/>
    <w:rsid w:val="00B46F32"/>
    <w:rsid w:val="00B502A5"/>
    <w:rsid w:val="00B56C63"/>
    <w:rsid w:val="00B656A5"/>
    <w:rsid w:val="00B65BD0"/>
    <w:rsid w:val="00B73AAD"/>
    <w:rsid w:val="00B8223D"/>
    <w:rsid w:val="00B90C54"/>
    <w:rsid w:val="00B91066"/>
    <w:rsid w:val="00B93566"/>
    <w:rsid w:val="00B950FA"/>
    <w:rsid w:val="00B95EA0"/>
    <w:rsid w:val="00BA1C3A"/>
    <w:rsid w:val="00BA28D6"/>
    <w:rsid w:val="00BA7188"/>
    <w:rsid w:val="00BA7DB3"/>
    <w:rsid w:val="00BB3EC3"/>
    <w:rsid w:val="00BB5DFC"/>
    <w:rsid w:val="00BC6CA7"/>
    <w:rsid w:val="00BD0384"/>
    <w:rsid w:val="00BD3D63"/>
    <w:rsid w:val="00BE02E5"/>
    <w:rsid w:val="00BE0F37"/>
    <w:rsid w:val="00BE226D"/>
    <w:rsid w:val="00BE49B2"/>
    <w:rsid w:val="00C0208C"/>
    <w:rsid w:val="00C046DA"/>
    <w:rsid w:val="00C05DDA"/>
    <w:rsid w:val="00C17C55"/>
    <w:rsid w:val="00C17EAE"/>
    <w:rsid w:val="00C23C57"/>
    <w:rsid w:val="00C255C7"/>
    <w:rsid w:val="00C261E4"/>
    <w:rsid w:val="00C27F82"/>
    <w:rsid w:val="00C3073F"/>
    <w:rsid w:val="00C30A2A"/>
    <w:rsid w:val="00C31082"/>
    <w:rsid w:val="00C3384F"/>
    <w:rsid w:val="00C3741A"/>
    <w:rsid w:val="00C41CED"/>
    <w:rsid w:val="00C45DC1"/>
    <w:rsid w:val="00C476A1"/>
    <w:rsid w:val="00C51866"/>
    <w:rsid w:val="00C548B4"/>
    <w:rsid w:val="00C55353"/>
    <w:rsid w:val="00C72720"/>
    <w:rsid w:val="00C72734"/>
    <w:rsid w:val="00C747DD"/>
    <w:rsid w:val="00C7493F"/>
    <w:rsid w:val="00C75BFA"/>
    <w:rsid w:val="00C81391"/>
    <w:rsid w:val="00C818A8"/>
    <w:rsid w:val="00C8519F"/>
    <w:rsid w:val="00C85F71"/>
    <w:rsid w:val="00C87041"/>
    <w:rsid w:val="00C900DA"/>
    <w:rsid w:val="00C91459"/>
    <w:rsid w:val="00C95AD0"/>
    <w:rsid w:val="00C976AE"/>
    <w:rsid w:val="00CA1618"/>
    <w:rsid w:val="00CC29E5"/>
    <w:rsid w:val="00CC32B0"/>
    <w:rsid w:val="00CD26C4"/>
    <w:rsid w:val="00CD65EB"/>
    <w:rsid w:val="00CE21CD"/>
    <w:rsid w:val="00CE2EE8"/>
    <w:rsid w:val="00D01E1F"/>
    <w:rsid w:val="00D0577B"/>
    <w:rsid w:val="00D05BC9"/>
    <w:rsid w:val="00D0664B"/>
    <w:rsid w:val="00D1011F"/>
    <w:rsid w:val="00D20551"/>
    <w:rsid w:val="00D245B6"/>
    <w:rsid w:val="00D2557B"/>
    <w:rsid w:val="00D27DC3"/>
    <w:rsid w:val="00D42187"/>
    <w:rsid w:val="00D43009"/>
    <w:rsid w:val="00D6577D"/>
    <w:rsid w:val="00D748D1"/>
    <w:rsid w:val="00D74FEF"/>
    <w:rsid w:val="00D8525F"/>
    <w:rsid w:val="00D979CE"/>
    <w:rsid w:val="00DA4EFF"/>
    <w:rsid w:val="00DB621F"/>
    <w:rsid w:val="00DC32E6"/>
    <w:rsid w:val="00DC77A9"/>
    <w:rsid w:val="00DD2C8B"/>
    <w:rsid w:val="00DE015D"/>
    <w:rsid w:val="00DE6ECB"/>
    <w:rsid w:val="00DF0C8B"/>
    <w:rsid w:val="00DF5B9D"/>
    <w:rsid w:val="00E00F87"/>
    <w:rsid w:val="00E020C2"/>
    <w:rsid w:val="00E11D95"/>
    <w:rsid w:val="00E14486"/>
    <w:rsid w:val="00E15D5B"/>
    <w:rsid w:val="00E201A5"/>
    <w:rsid w:val="00E2197A"/>
    <w:rsid w:val="00E21D71"/>
    <w:rsid w:val="00E2427A"/>
    <w:rsid w:val="00E254B5"/>
    <w:rsid w:val="00E31F41"/>
    <w:rsid w:val="00E34172"/>
    <w:rsid w:val="00E3482B"/>
    <w:rsid w:val="00E42957"/>
    <w:rsid w:val="00E43E01"/>
    <w:rsid w:val="00E45DCA"/>
    <w:rsid w:val="00E5121B"/>
    <w:rsid w:val="00E52130"/>
    <w:rsid w:val="00E53667"/>
    <w:rsid w:val="00E54AF0"/>
    <w:rsid w:val="00E54F8B"/>
    <w:rsid w:val="00E57A4E"/>
    <w:rsid w:val="00E61DCF"/>
    <w:rsid w:val="00E64492"/>
    <w:rsid w:val="00E66D6E"/>
    <w:rsid w:val="00E7009E"/>
    <w:rsid w:val="00E700D4"/>
    <w:rsid w:val="00E74653"/>
    <w:rsid w:val="00E75D26"/>
    <w:rsid w:val="00E8081E"/>
    <w:rsid w:val="00E95CDD"/>
    <w:rsid w:val="00E95DDA"/>
    <w:rsid w:val="00E969BB"/>
    <w:rsid w:val="00EA7D56"/>
    <w:rsid w:val="00ED2969"/>
    <w:rsid w:val="00ED7CE1"/>
    <w:rsid w:val="00EE2B97"/>
    <w:rsid w:val="00EE6F4E"/>
    <w:rsid w:val="00EE7C34"/>
    <w:rsid w:val="00EF0747"/>
    <w:rsid w:val="00EF11B2"/>
    <w:rsid w:val="00EF21B3"/>
    <w:rsid w:val="00F0461E"/>
    <w:rsid w:val="00F04A93"/>
    <w:rsid w:val="00F07B8A"/>
    <w:rsid w:val="00F216F3"/>
    <w:rsid w:val="00F21BF3"/>
    <w:rsid w:val="00F23DDC"/>
    <w:rsid w:val="00F2545F"/>
    <w:rsid w:val="00F25C08"/>
    <w:rsid w:val="00F27FB0"/>
    <w:rsid w:val="00F416AA"/>
    <w:rsid w:val="00F529C6"/>
    <w:rsid w:val="00F53469"/>
    <w:rsid w:val="00F56802"/>
    <w:rsid w:val="00F63244"/>
    <w:rsid w:val="00F6778D"/>
    <w:rsid w:val="00F70327"/>
    <w:rsid w:val="00F743D5"/>
    <w:rsid w:val="00F82ECD"/>
    <w:rsid w:val="00F841CD"/>
    <w:rsid w:val="00F87813"/>
    <w:rsid w:val="00F922A0"/>
    <w:rsid w:val="00F94566"/>
    <w:rsid w:val="00F95766"/>
    <w:rsid w:val="00FA14DA"/>
    <w:rsid w:val="00FA3E98"/>
    <w:rsid w:val="00FA6236"/>
    <w:rsid w:val="00FA7B30"/>
    <w:rsid w:val="00FB05A0"/>
    <w:rsid w:val="00FB5B32"/>
    <w:rsid w:val="00FB666B"/>
    <w:rsid w:val="00FC2397"/>
    <w:rsid w:val="00FC31C5"/>
    <w:rsid w:val="00FE0748"/>
    <w:rsid w:val="00FE192E"/>
    <w:rsid w:val="00FE2075"/>
    <w:rsid w:val="00FE245F"/>
    <w:rsid w:val="00FE5A1B"/>
    <w:rsid w:val="00FE6F90"/>
    <w:rsid w:val="00FE76A0"/>
    <w:rsid w:val="00FF05DD"/>
    <w:rsid w:val="00FF130C"/>
    <w:rsid w:val="00FF1F19"/>
    <w:rsid w:val="00FF2CA5"/>
    <w:rsid w:val="00FF4DD5"/>
    <w:rsid w:val="032519B4"/>
    <w:rsid w:val="04804B0D"/>
    <w:rsid w:val="0E2A09E3"/>
    <w:rsid w:val="0E5C212A"/>
    <w:rsid w:val="1A18E23B"/>
    <w:rsid w:val="25BC210E"/>
    <w:rsid w:val="2B9A8448"/>
    <w:rsid w:val="331EC4F9"/>
    <w:rsid w:val="351EE1CF"/>
    <w:rsid w:val="36621416"/>
    <w:rsid w:val="3A5117CC"/>
    <w:rsid w:val="3FC81E0F"/>
    <w:rsid w:val="4A7F9719"/>
    <w:rsid w:val="4B16C2D2"/>
    <w:rsid w:val="538D50B1"/>
    <w:rsid w:val="6251460D"/>
    <w:rsid w:val="6E4A7D38"/>
    <w:rsid w:val="7169DABF"/>
    <w:rsid w:val="742A2CB1"/>
    <w:rsid w:val="7563DCB9"/>
    <w:rsid w:val="7A6681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A2118"/>
  <w15:chartTrackingRefBased/>
  <w15:docId w15:val="{C8CF9BBF-39BC-42C1-BABC-90FF06D6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3D2"/>
    <w:rPr>
      <w:rFonts w:ascii="Segoe UI" w:hAnsi="Segoe UI"/>
    </w:rPr>
  </w:style>
  <w:style w:type="paragraph" w:styleId="Heading1">
    <w:name w:val="heading 1"/>
    <w:basedOn w:val="Normal"/>
    <w:next w:val="Normal"/>
    <w:link w:val="Heading1Char"/>
    <w:uiPriority w:val="9"/>
    <w:qFormat/>
    <w:rsid w:val="004E6761"/>
    <w:pPr>
      <w:keepNext/>
      <w:keepLines/>
      <w:spacing w:before="240" w:after="0"/>
      <w:outlineLvl w:val="0"/>
    </w:pPr>
    <w:rPr>
      <w:rFonts w:eastAsiaTheme="majorEastAsia" w:cstheme="majorBidi"/>
      <w:b/>
      <w:color w:val="70AD47" w:themeColor="accent6"/>
      <w:sz w:val="36"/>
      <w:szCs w:val="32"/>
    </w:rPr>
  </w:style>
  <w:style w:type="paragraph" w:styleId="Heading2">
    <w:name w:val="heading 2"/>
    <w:basedOn w:val="Normal"/>
    <w:next w:val="Normal"/>
    <w:link w:val="Heading2Char"/>
    <w:uiPriority w:val="9"/>
    <w:unhideWhenUsed/>
    <w:qFormat/>
    <w:rsid w:val="004E6761"/>
    <w:pPr>
      <w:keepNext/>
      <w:keepLines/>
      <w:spacing w:before="40" w:after="0"/>
      <w:outlineLvl w:val="1"/>
    </w:pPr>
    <w:rPr>
      <w:rFonts w:eastAsiaTheme="majorEastAsia" w:cstheme="majorBidi"/>
      <w:b/>
      <w:color w:val="70AD47" w:themeColor="accent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761"/>
    <w:rPr>
      <w:rFonts w:ascii="Segoe UI" w:eastAsiaTheme="majorEastAsia" w:hAnsi="Segoe UI" w:cstheme="majorBidi"/>
      <w:b/>
      <w:color w:val="70AD47" w:themeColor="accent6"/>
      <w:sz w:val="36"/>
      <w:szCs w:val="32"/>
    </w:rPr>
  </w:style>
  <w:style w:type="character" w:customStyle="1" w:styleId="Heading2Char">
    <w:name w:val="Heading 2 Char"/>
    <w:basedOn w:val="DefaultParagraphFont"/>
    <w:link w:val="Heading2"/>
    <w:uiPriority w:val="9"/>
    <w:rsid w:val="004E6761"/>
    <w:rPr>
      <w:rFonts w:ascii="Segoe UI" w:eastAsiaTheme="majorEastAsia" w:hAnsi="Segoe UI" w:cstheme="majorBidi"/>
      <w:b/>
      <w:color w:val="70AD47" w:themeColor="accent6"/>
      <w:sz w:val="26"/>
      <w:szCs w:val="26"/>
    </w:rPr>
  </w:style>
  <w:style w:type="table" w:styleId="TableGrid">
    <w:name w:val="Table Grid"/>
    <w:basedOn w:val="TableNormal"/>
    <w:uiPriority w:val="39"/>
    <w:rsid w:val="007C4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9B2"/>
    <w:rPr>
      <w:color w:val="0000FF"/>
      <w:u w:val="single"/>
    </w:rPr>
  </w:style>
  <w:style w:type="paragraph" w:styleId="FootnoteText">
    <w:name w:val="footnote text"/>
    <w:basedOn w:val="Normal"/>
    <w:link w:val="FootnoteTextChar"/>
    <w:uiPriority w:val="99"/>
    <w:unhideWhenUsed/>
    <w:rsid w:val="00BE49B2"/>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BE49B2"/>
    <w:rPr>
      <w:sz w:val="20"/>
      <w:szCs w:val="20"/>
    </w:rPr>
  </w:style>
  <w:style w:type="paragraph" w:styleId="EndnoteText">
    <w:name w:val="endnote text"/>
    <w:basedOn w:val="Normal"/>
    <w:link w:val="EndnoteTextChar"/>
    <w:uiPriority w:val="99"/>
    <w:semiHidden/>
    <w:unhideWhenUsed/>
    <w:rsid w:val="00BE49B2"/>
    <w:pPr>
      <w:spacing w:after="0" w:line="240" w:lineRule="auto"/>
    </w:pPr>
    <w:rPr>
      <w:rFonts w:asciiTheme="minorHAnsi" w:eastAsiaTheme="minorEastAsia" w:hAnsiTheme="minorHAnsi"/>
      <w:sz w:val="20"/>
      <w:szCs w:val="20"/>
    </w:rPr>
  </w:style>
  <w:style w:type="character" w:customStyle="1" w:styleId="EndnoteTextChar">
    <w:name w:val="Endnote Text Char"/>
    <w:basedOn w:val="DefaultParagraphFont"/>
    <w:link w:val="EndnoteText"/>
    <w:uiPriority w:val="99"/>
    <w:semiHidden/>
    <w:rsid w:val="00BE49B2"/>
    <w:rPr>
      <w:rFonts w:eastAsiaTheme="minorEastAsia"/>
      <w:sz w:val="20"/>
      <w:szCs w:val="20"/>
    </w:rPr>
  </w:style>
  <w:style w:type="character" w:styleId="EndnoteReference">
    <w:name w:val="endnote reference"/>
    <w:basedOn w:val="DefaultParagraphFont"/>
    <w:uiPriority w:val="99"/>
    <w:semiHidden/>
    <w:unhideWhenUsed/>
    <w:rsid w:val="00BE49B2"/>
    <w:rPr>
      <w:vertAlign w:val="superscript"/>
    </w:rPr>
  </w:style>
  <w:style w:type="paragraph" w:styleId="ListParagraph">
    <w:name w:val="List Paragraph"/>
    <w:basedOn w:val="Normal"/>
    <w:uiPriority w:val="34"/>
    <w:qFormat/>
    <w:rsid w:val="00F04A93"/>
    <w:pPr>
      <w:ind w:left="720"/>
      <w:contextualSpacing/>
    </w:pPr>
  </w:style>
  <w:style w:type="character" w:styleId="FootnoteReference">
    <w:name w:val="footnote reference"/>
    <w:basedOn w:val="DefaultParagraphFont"/>
    <w:uiPriority w:val="99"/>
    <w:semiHidden/>
    <w:unhideWhenUsed/>
    <w:rsid w:val="00091EC1"/>
    <w:rPr>
      <w:vertAlign w:val="superscript"/>
    </w:rPr>
  </w:style>
  <w:style w:type="paragraph" w:styleId="Header">
    <w:name w:val="header"/>
    <w:basedOn w:val="Normal"/>
    <w:link w:val="HeaderChar"/>
    <w:uiPriority w:val="99"/>
    <w:unhideWhenUsed/>
    <w:rsid w:val="00E00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F87"/>
    <w:rPr>
      <w:rFonts w:ascii="Segoe UI" w:hAnsi="Segoe UI"/>
    </w:rPr>
  </w:style>
  <w:style w:type="paragraph" w:styleId="Footer">
    <w:name w:val="footer"/>
    <w:basedOn w:val="Normal"/>
    <w:link w:val="FooterChar"/>
    <w:uiPriority w:val="99"/>
    <w:unhideWhenUsed/>
    <w:rsid w:val="00E00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F87"/>
    <w:rPr>
      <w:rFonts w:ascii="Segoe UI" w:hAnsi="Segoe UI"/>
    </w:rPr>
  </w:style>
  <w:style w:type="paragraph" w:styleId="NoSpacing">
    <w:name w:val="No Spacing"/>
    <w:uiPriority w:val="1"/>
    <w:qFormat/>
    <w:rsid w:val="007C4ACB"/>
    <w:pPr>
      <w:spacing w:after="0" w:line="240" w:lineRule="auto"/>
    </w:pPr>
  </w:style>
  <w:style w:type="table" w:styleId="LightList-Accent3">
    <w:name w:val="Light List Accent 3"/>
    <w:basedOn w:val="TableNormal"/>
    <w:uiPriority w:val="61"/>
    <w:rsid w:val="007C4AC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Grid1-Accent3">
    <w:name w:val="Medium Grid 1 Accent 3"/>
    <w:basedOn w:val="TableNormal"/>
    <w:uiPriority w:val="67"/>
    <w:rsid w:val="007C4AC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TOCHeading">
    <w:name w:val="TOC Heading"/>
    <w:basedOn w:val="Heading1"/>
    <w:next w:val="Normal"/>
    <w:uiPriority w:val="39"/>
    <w:unhideWhenUsed/>
    <w:qFormat/>
    <w:rsid w:val="007C4ACB"/>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7C4ACB"/>
    <w:pPr>
      <w:tabs>
        <w:tab w:val="right" w:leader="dot" w:pos="9016"/>
      </w:tabs>
      <w:spacing w:after="100"/>
    </w:pPr>
    <w:rPr>
      <w:b/>
      <w:bCs/>
      <w:noProof/>
    </w:rPr>
  </w:style>
  <w:style w:type="paragraph" w:styleId="TOC2">
    <w:name w:val="toc 2"/>
    <w:basedOn w:val="Normal"/>
    <w:next w:val="Normal"/>
    <w:autoRedefine/>
    <w:uiPriority w:val="39"/>
    <w:unhideWhenUsed/>
    <w:rsid w:val="007C4ACB"/>
    <w:pPr>
      <w:spacing w:after="100"/>
      <w:ind w:left="220"/>
    </w:pPr>
  </w:style>
  <w:style w:type="character" w:styleId="UnresolvedMention">
    <w:name w:val="Unresolved Mention"/>
    <w:basedOn w:val="DefaultParagraphFont"/>
    <w:uiPriority w:val="99"/>
    <w:semiHidden/>
    <w:unhideWhenUsed/>
    <w:rsid w:val="00C05DDA"/>
    <w:rPr>
      <w:color w:val="605E5C"/>
      <w:shd w:val="clear" w:color="auto" w:fill="E1DFDD"/>
    </w:rPr>
  </w:style>
  <w:style w:type="table" w:styleId="GridTable6Colorful-Accent6">
    <w:name w:val="Grid Table 6 Colorful Accent 6"/>
    <w:basedOn w:val="TableNormal"/>
    <w:uiPriority w:val="51"/>
    <w:rsid w:val="00124F7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Text">
    <w:name w:val="annotation text"/>
    <w:basedOn w:val="Normal"/>
    <w:link w:val="CommentTextChar"/>
    <w:uiPriority w:val="99"/>
    <w:semiHidden/>
    <w:unhideWhenUsed/>
    <w:rsid w:val="008B75C1"/>
    <w:pPr>
      <w:spacing w:line="240" w:lineRule="auto"/>
    </w:pPr>
    <w:rPr>
      <w:sz w:val="20"/>
      <w:szCs w:val="20"/>
    </w:rPr>
  </w:style>
  <w:style w:type="character" w:customStyle="1" w:styleId="CommentTextChar">
    <w:name w:val="Comment Text Char"/>
    <w:basedOn w:val="DefaultParagraphFont"/>
    <w:link w:val="CommentText"/>
    <w:uiPriority w:val="99"/>
    <w:semiHidden/>
    <w:rsid w:val="008B75C1"/>
    <w:rPr>
      <w:rFonts w:ascii="Segoe UI" w:hAnsi="Segoe UI"/>
      <w:sz w:val="20"/>
      <w:szCs w:val="20"/>
    </w:rPr>
  </w:style>
  <w:style w:type="character" w:styleId="CommentReference">
    <w:name w:val="annotation reference"/>
    <w:basedOn w:val="DefaultParagraphFont"/>
    <w:uiPriority w:val="99"/>
    <w:semiHidden/>
    <w:unhideWhenUsed/>
    <w:rsid w:val="008B75C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17894">
      <w:bodyDiv w:val="1"/>
      <w:marLeft w:val="0"/>
      <w:marRight w:val="0"/>
      <w:marTop w:val="0"/>
      <w:marBottom w:val="0"/>
      <w:divBdr>
        <w:top w:val="none" w:sz="0" w:space="0" w:color="auto"/>
        <w:left w:val="none" w:sz="0" w:space="0" w:color="auto"/>
        <w:bottom w:val="none" w:sz="0" w:space="0" w:color="auto"/>
        <w:right w:val="none" w:sz="0" w:space="0" w:color="auto"/>
      </w:divBdr>
    </w:div>
    <w:div w:id="720010594">
      <w:bodyDiv w:val="1"/>
      <w:marLeft w:val="0"/>
      <w:marRight w:val="0"/>
      <w:marTop w:val="0"/>
      <w:marBottom w:val="0"/>
      <w:divBdr>
        <w:top w:val="none" w:sz="0" w:space="0" w:color="auto"/>
        <w:left w:val="none" w:sz="0" w:space="0" w:color="auto"/>
        <w:bottom w:val="none" w:sz="0" w:space="0" w:color="auto"/>
        <w:right w:val="none" w:sz="0" w:space="0" w:color="auto"/>
      </w:divBdr>
    </w:div>
    <w:div w:id="887689093">
      <w:bodyDiv w:val="1"/>
      <w:marLeft w:val="0"/>
      <w:marRight w:val="0"/>
      <w:marTop w:val="0"/>
      <w:marBottom w:val="0"/>
      <w:divBdr>
        <w:top w:val="none" w:sz="0" w:space="0" w:color="auto"/>
        <w:left w:val="none" w:sz="0" w:space="0" w:color="auto"/>
        <w:bottom w:val="none" w:sz="0" w:space="0" w:color="auto"/>
        <w:right w:val="none" w:sz="0" w:space="0" w:color="auto"/>
      </w:divBdr>
    </w:div>
    <w:div w:id="1102064906">
      <w:bodyDiv w:val="1"/>
      <w:marLeft w:val="0"/>
      <w:marRight w:val="0"/>
      <w:marTop w:val="0"/>
      <w:marBottom w:val="0"/>
      <w:divBdr>
        <w:top w:val="none" w:sz="0" w:space="0" w:color="auto"/>
        <w:left w:val="none" w:sz="0" w:space="0" w:color="auto"/>
        <w:bottom w:val="none" w:sz="0" w:space="0" w:color="auto"/>
        <w:right w:val="none" w:sz="0" w:space="0" w:color="auto"/>
      </w:divBdr>
    </w:div>
    <w:div w:id="158842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hyperlink" Target="https://vimeo.com/664469130/4301a1ce5b"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euroqol.org/" TargetMode="External"/><Relationship Id="rId2" Type="http://schemas.openxmlformats.org/officeDocument/2006/relationships/hyperlink" Target="https://www.ncbi.nlm.nih.gov/pmc/articles/PMC3214824/" TargetMode="External"/><Relationship Id="rId1" Type="http://schemas.openxmlformats.org/officeDocument/2006/relationships/hyperlink" Target="https://warwick.ac.uk/fac/sci/med/research/platform/wemwbs" TargetMode="External"/><Relationship Id="rId4" Type="http://schemas.openxmlformats.org/officeDocument/2006/relationships/hyperlink" Target="https://gov.wales/sites/default/files/publications/2022-01/active-travel-act-guidanc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c8e850acda55d476/Documents/Trwydd%20report%20Temp%20folder%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c8e850acda55d476/Documents/Trwydd%20report%20Temp%20folder%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c8e850acda55d476/Documents/Trwydd%20report%20Temp%20folder%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c8e850acda55d476/Documents/Trwydd%20report%20Temp%20folder%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c8e850acda55d476/Documents/Trwydd%20report%20Temp%20folder%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c8e850acda55d476/Documents/Trwydd%20report%20Temp%20folder%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c8e850acda55d476/Documents/Trwydd%20report%20Temp%20folder%2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a:t>How did</a:t>
            </a:r>
            <a:r>
              <a:rPr lang="en-GB" sz="1200" baseline="0"/>
              <a:t> non-referred participants find out about Trywydd Iach?</a:t>
            </a:r>
            <a:endParaRPr lang="en-GB"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1DB-4669-A3A3-26C8EB248F0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1DB-4669-A3A3-26C8EB248F0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1DB-4669-A3A3-26C8EB248F0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1DB-4669-A3A3-26C8EB248F0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1DB-4669-A3A3-26C8EB248F0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1DB-4669-A3A3-26C8EB248F00}"/>
              </c:ext>
            </c:extLst>
          </c:dPt>
          <c:dLbls>
            <c:dLbl>
              <c:idx val="0"/>
              <c:layout>
                <c:manualLayout>
                  <c:x val="6.9444444444444448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DB-4669-A3A3-26C8EB248F00}"/>
                </c:ext>
              </c:extLst>
            </c:dLbl>
            <c:dLbl>
              <c:idx val="1"/>
              <c:layout>
                <c:manualLayout>
                  <c:x val="8.3333333333333835E-3"/>
                  <c:y val="6.01851851851851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DB-4669-A3A3-26C8EB248F00}"/>
                </c:ext>
              </c:extLst>
            </c:dLbl>
            <c:dLbl>
              <c:idx val="2"/>
              <c:layout>
                <c:manualLayout>
                  <c:x val="-0.12222222222222225"/>
                  <c:y val="-4.629629629629629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DB-4669-A3A3-26C8EB248F00}"/>
                </c:ext>
              </c:extLst>
            </c:dLbl>
            <c:dLbl>
              <c:idx val="3"/>
              <c:layout>
                <c:manualLayout>
                  <c:x val="-0.2100283227308451"/>
                  <c:y val="-0.1049006679043168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DB-4669-A3A3-26C8EB248F00}"/>
                </c:ext>
              </c:extLst>
            </c:dLbl>
            <c:dLbl>
              <c:idx val="4"/>
              <c:layout>
                <c:manualLayout>
                  <c:x val="-3.3333333333333333E-2"/>
                  <c:y val="-0.14001806684733517"/>
                </c:manualLayout>
              </c:layout>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9.8794726930320154E-2"/>
                      <c:h val="0.14791327913279131"/>
                    </c:manualLayout>
                  </c15:layout>
                </c:ext>
                <c:ext xmlns:c16="http://schemas.microsoft.com/office/drawing/2014/chart" uri="{C3380CC4-5D6E-409C-BE32-E72D297353CC}">
                  <c16:uniqueId val="{00000009-B1DB-4669-A3A3-26C8EB248F00}"/>
                </c:ext>
              </c:extLst>
            </c:dLbl>
            <c:dLbl>
              <c:idx val="5"/>
              <c:layout>
                <c:manualLayout>
                  <c:x val="0.21478357578184082"/>
                  <c:y val="-9.86902246975225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1DB-4669-A3A3-26C8EB248F00}"/>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'[Trwydd report Temp folder .xlsx]Sheet2'!$C$93:$C$98</c:f>
              <c:strCache>
                <c:ptCount val="6"/>
                <c:pt idx="0">
                  <c:v>Word of mouth</c:v>
                </c:pt>
                <c:pt idx="1">
                  <c:v>Facebook or social media</c:v>
                </c:pt>
                <c:pt idx="2">
                  <c:v>Eco Dyfi Pilot/Actif woods </c:v>
                </c:pt>
                <c:pt idx="3">
                  <c:v>Poster or advertising</c:v>
                </c:pt>
                <c:pt idx="4">
                  <c:v>Other </c:v>
                </c:pt>
                <c:pt idx="5">
                  <c:v>N/A or Blank</c:v>
                </c:pt>
              </c:strCache>
            </c:strRef>
          </c:cat>
          <c:val>
            <c:numRef>
              <c:f>'[Trwydd report Temp folder .xlsx]Sheet2'!$D$93:$D$98</c:f>
              <c:numCache>
                <c:formatCode>General</c:formatCode>
                <c:ptCount val="6"/>
                <c:pt idx="0">
                  <c:v>30</c:v>
                </c:pt>
                <c:pt idx="1">
                  <c:v>27</c:v>
                </c:pt>
                <c:pt idx="2">
                  <c:v>14</c:v>
                </c:pt>
                <c:pt idx="3">
                  <c:v>8</c:v>
                </c:pt>
                <c:pt idx="4">
                  <c:v>3</c:v>
                </c:pt>
                <c:pt idx="5">
                  <c:v>4</c:v>
                </c:pt>
              </c:numCache>
            </c:numRef>
          </c:val>
          <c:extLst>
            <c:ext xmlns:c16="http://schemas.microsoft.com/office/drawing/2014/chart" uri="{C3380CC4-5D6E-409C-BE32-E72D297353CC}">
              <c16:uniqueId val="{0000000C-B1DB-4669-A3A3-26C8EB248F00}"/>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GB" sz="1200"/>
              <a:t>Age group of Trywydd Iach participants</a:t>
            </a:r>
          </a:p>
        </c:rich>
      </c:tx>
      <c:layout>
        <c:manualLayout>
          <c:xMode val="edge"/>
          <c:yMode val="edge"/>
          <c:x val="0.1855916383233161"/>
          <c:y val="2.7777777777777776E-2"/>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8C-4360-B44A-2906A496E67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8C-4360-B44A-2906A496E67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8C-4360-B44A-2906A496E67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98C-4360-B44A-2906A496E67B}"/>
              </c:ext>
            </c:extLst>
          </c:dPt>
          <c:dLbls>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7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'[Trwydd report Temp folder .xlsx]Sheet3'!$F$90:$F$93</c:f>
              <c:strCache>
                <c:ptCount val="4"/>
                <c:pt idx="0">
                  <c:v>20 - 39 years </c:v>
                </c:pt>
                <c:pt idx="1">
                  <c:v>40 - 59 years </c:v>
                </c:pt>
                <c:pt idx="2">
                  <c:v>60 - 79 years</c:v>
                </c:pt>
                <c:pt idx="3">
                  <c:v>80 + </c:v>
                </c:pt>
              </c:strCache>
            </c:strRef>
          </c:cat>
          <c:val>
            <c:numRef>
              <c:f>'[Trwydd report Temp folder .xlsx]Sheet3'!$G$90:$G$93</c:f>
              <c:numCache>
                <c:formatCode>General</c:formatCode>
                <c:ptCount val="4"/>
                <c:pt idx="0">
                  <c:v>18</c:v>
                </c:pt>
                <c:pt idx="1">
                  <c:v>20</c:v>
                </c:pt>
                <c:pt idx="2">
                  <c:v>32</c:v>
                </c:pt>
                <c:pt idx="3">
                  <c:v>3</c:v>
                </c:pt>
              </c:numCache>
            </c:numRef>
          </c:val>
          <c:extLst>
            <c:ext xmlns:c16="http://schemas.microsoft.com/office/drawing/2014/chart" uri="{C3380CC4-5D6E-409C-BE32-E72D297353CC}">
              <c16:uniqueId val="{00000008-A98C-4360-B44A-2906A496E67B}"/>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r>
              <a:rPr lang="en-GB" sz="1200"/>
              <a:t>Ethnicity </a:t>
            </a:r>
          </a:p>
        </c:rich>
      </c:tx>
      <c:layout>
        <c:manualLayout>
          <c:xMode val="edge"/>
          <c:yMode val="edge"/>
          <c:x val="0.38912489063867017"/>
          <c:y val="4.166666666666666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B5-4725-A6F9-F575DED40A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B5-4725-A6F9-F575DED40A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7B5-4725-A6F9-F575DED40A2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7B5-4725-A6F9-F575DED40A2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7B5-4725-A6F9-F575DED40A21}"/>
              </c:ext>
            </c:extLst>
          </c:dPt>
          <c:dLbls>
            <c:dLbl>
              <c:idx val="1"/>
              <c:layout>
                <c:manualLayout>
                  <c:x val="-0.22777777777777777"/>
                  <c:y val="-4.16666666666666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B5-4725-A6F9-F575DED40A21}"/>
                </c:ext>
              </c:extLst>
            </c:dLbl>
            <c:dLbl>
              <c:idx val="2"/>
              <c:layout>
                <c:manualLayout>
                  <c:x val="-0.18055555555555555"/>
                  <c:y val="-0.175925925925925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B5-4725-A6F9-F575DED40A21}"/>
                </c:ext>
              </c:extLst>
            </c:dLbl>
            <c:dLbl>
              <c:idx val="3"/>
              <c:layout>
                <c:manualLayout>
                  <c:x val="0.24999999999999989"/>
                  <c:y val="-0.10185166958296882"/>
                </c:manualLayout>
              </c:layout>
              <c:showLegendKey val="0"/>
              <c:showVal val="0"/>
              <c:showCatName val="1"/>
              <c:showSerName val="0"/>
              <c:showPercent val="1"/>
              <c:showBubbleSize val="0"/>
              <c:extLst>
                <c:ext xmlns:c15="http://schemas.microsoft.com/office/drawing/2012/chart" uri="{CE6537A1-D6FC-4f65-9D91-7224C49458BB}">
                  <c15:layout>
                    <c:manualLayout>
                      <c:w val="0.24259733158355207"/>
                      <c:h val="0.10430555555555554"/>
                    </c:manualLayout>
                  </c15:layout>
                </c:ext>
                <c:ext xmlns:c16="http://schemas.microsoft.com/office/drawing/2014/chart" uri="{C3380CC4-5D6E-409C-BE32-E72D297353CC}">
                  <c16:uniqueId val="{00000007-07B5-4725-A6F9-F575DED40A21}"/>
                </c:ext>
              </c:extLst>
            </c:dLbl>
            <c:spPr>
              <a:solidFill>
                <a:schemeClr val="bg1">
                  <a:lumMod val="95000"/>
                </a:schemeClr>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7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'[Trwydd report Temp folder .xlsx]Sheet3'!$B$108:$B$112</c:f>
              <c:strCache>
                <c:ptCount val="5"/>
                <c:pt idx="0">
                  <c:v>White</c:v>
                </c:pt>
                <c:pt idx="1">
                  <c:v>Mixed ethnic origin</c:v>
                </c:pt>
                <c:pt idx="2">
                  <c:v>Other ethnic group</c:v>
                </c:pt>
                <c:pt idx="3">
                  <c:v>Prefer not to say</c:v>
                </c:pt>
                <c:pt idx="4">
                  <c:v>N/A</c:v>
                </c:pt>
              </c:strCache>
            </c:strRef>
          </c:cat>
          <c:val>
            <c:numRef>
              <c:f>'[Trwydd report Temp folder .xlsx]Sheet3'!$C$108:$C$112</c:f>
              <c:numCache>
                <c:formatCode>General</c:formatCode>
                <c:ptCount val="5"/>
                <c:pt idx="0">
                  <c:v>69</c:v>
                </c:pt>
                <c:pt idx="1">
                  <c:v>1</c:v>
                </c:pt>
                <c:pt idx="2">
                  <c:v>2</c:v>
                </c:pt>
                <c:pt idx="3">
                  <c:v>2</c:v>
                </c:pt>
                <c:pt idx="4">
                  <c:v>2</c:v>
                </c:pt>
              </c:numCache>
            </c:numRef>
          </c:val>
          <c:extLst>
            <c:ext xmlns:c16="http://schemas.microsoft.com/office/drawing/2014/chart" uri="{C3380CC4-5D6E-409C-BE32-E72D297353CC}">
              <c16:uniqueId val="{0000000A-07B5-4725-A6F9-F575DED40A21}"/>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r>
              <a:rPr lang="en-GB"/>
              <a:t> Are participants limited because of health issues or a disability which has lasted a 12 months or more </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694-4498-9E76-6F3A7C714CD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694-4498-9E76-6F3A7C714CD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694-4498-9E76-6F3A7C714CD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694-4498-9E76-6F3A7C714CDB}"/>
              </c:ext>
            </c:extLst>
          </c:dPt>
          <c:dLbls>
            <c:dLbl>
              <c:idx val="2"/>
              <c:layout>
                <c:manualLayout>
                  <c:x val="-0.13938359922974852"/>
                  <c:y val="-9.73686443320204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94-4498-9E76-6F3A7C714CDB}"/>
                </c:ext>
              </c:extLst>
            </c:dLbl>
            <c:dLbl>
              <c:idx val="3"/>
              <c:layout>
                <c:manualLayout>
                  <c:x val="0.1140411266425214"/>
                  <c:y val="-9.08774013765524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94-4498-9E76-6F3A7C714CDB}"/>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7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'[Trwydd report Temp folder .xlsx]Sheet3'!$B$117:$B$120</c:f>
              <c:strCache>
                <c:ptCount val="4"/>
                <c:pt idx="0">
                  <c:v>No</c:v>
                </c:pt>
                <c:pt idx="1">
                  <c:v>Yes, limited a little</c:v>
                </c:pt>
                <c:pt idx="2">
                  <c:v>Yes, limited a lot</c:v>
                </c:pt>
                <c:pt idx="3">
                  <c:v>N/A</c:v>
                </c:pt>
              </c:strCache>
            </c:strRef>
          </c:cat>
          <c:val>
            <c:numRef>
              <c:f>'[Trwydd report Temp folder .xlsx]Sheet3'!$C$117:$C$120</c:f>
              <c:numCache>
                <c:formatCode>General</c:formatCode>
                <c:ptCount val="4"/>
                <c:pt idx="0">
                  <c:v>40</c:v>
                </c:pt>
                <c:pt idx="1">
                  <c:v>25</c:v>
                </c:pt>
                <c:pt idx="2">
                  <c:v>9</c:v>
                </c:pt>
                <c:pt idx="3">
                  <c:v>2</c:v>
                </c:pt>
              </c:numCache>
            </c:numRef>
          </c:val>
          <c:extLst>
            <c:ext xmlns:c16="http://schemas.microsoft.com/office/drawing/2014/chart" uri="{C3380CC4-5D6E-409C-BE32-E72D297353CC}">
              <c16:uniqueId val="{00000008-8694-4498-9E76-6F3A7C714CDB}"/>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r>
              <a:rPr lang="en-GB" sz="1200"/>
              <a:t>Employment status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D8-45AC-9937-4C8445BB725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D8-45AC-9937-4C8445BB725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D8-45AC-9937-4C8445BB725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6D8-45AC-9937-4C8445BB725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6D8-45AC-9937-4C8445BB725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6D8-45AC-9937-4C8445BB7251}"/>
              </c:ext>
            </c:extLst>
          </c:dPt>
          <c:dLbls>
            <c:dLbl>
              <c:idx val="0"/>
              <c:layout>
                <c:manualLayout>
                  <c:x val="0.1163439075633831"/>
                  <c:y val="-9.54300604897506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D8-45AC-9937-4C8445BB7251}"/>
                </c:ext>
              </c:extLst>
            </c:dLbl>
            <c:dLbl>
              <c:idx val="1"/>
              <c:layout>
                <c:manualLayout>
                  <c:x val="0.18055555555555555"/>
                  <c:y val="-4.62962962962962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D8-45AC-9937-4C8445BB7251}"/>
                </c:ext>
              </c:extLst>
            </c:dLbl>
            <c:dLbl>
              <c:idx val="3"/>
              <c:layout>
                <c:manualLayout>
                  <c:x val="-0.1277777777777778"/>
                  <c:y val="-4.629629629629629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D8-45AC-9937-4C8445BB7251}"/>
                </c:ext>
              </c:extLst>
            </c:dLbl>
            <c:dLbl>
              <c:idx val="4"/>
              <c:layout>
                <c:manualLayout>
                  <c:x val="-0.16666666666666666"/>
                  <c:y val="-0.138888888888888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6D8-45AC-9937-4C8445BB7251}"/>
                </c:ext>
              </c:extLst>
            </c:dLbl>
            <c:dLbl>
              <c:idx val="5"/>
              <c:layout>
                <c:manualLayout>
                  <c:x val="-1.1111111111111162E-2"/>
                  <c:y val="-0.12962944736074661"/>
                </c:manualLayout>
              </c:layout>
              <c:showLegendKey val="0"/>
              <c:showVal val="0"/>
              <c:showCatName val="1"/>
              <c:showSerName val="0"/>
              <c:showPercent val="1"/>
              <c:showBubbleSize val="0"/>
              <c:extLst>
                <c:ext xmlns:c15="http://schemas.microsoft.com/office/drawing/2012/chart" uri="{CE6537A1-D6FC-4f65-9D91-7224C49458BB}">
                  <c15:layout>
                    <c:manualLayout>
                      <c:w val="7.7458223972003498E-2"/>
                      <c:h val="9.9675925925925904E-2"/>
                    </c:manualLayout>
                  </c15:layout>
                </c:ext>
                <c:ext xmlns:c16="http://schemas.microsoft.com/office/drawing/2014/chart" uri="{C3380CC4-5D6E-409C-BE32-E72D297353CC}">
                  <c16:uniqueId val="{0000000B-06D8-45AC-9937-4C8445BB7251}"/>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7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'[Trwydd report Temp folder .xlsx]Sheet3'!$B$128:$B$133</c:f>
              <c:strCache>
                <c:ptCount val="6"/>
                <c:pt idx="0">
                  <c:v>Prefer not to say</c:v>
                </c:pt>
                <c:pt idx="1">
                  <c:v>In paid employment or self-employed                  </c:v>
                </c:pt>
                <c:pt idx="2">
                  <c:v>Retired</c:v>
                </c:pt>
                <c:pt idx="3">
                  <c:v>Not in paid employment, looking for work</c:v>
                </c:pt>
                <c:pt idx="4">
                  <c:v>Not in paid employment, not looking for work</c:v>
                </c:pt>
                <c:pt idx="5">
                  <c:v>N/A</c:v>
                </c:pt>
              </c:strCache>
            </c:strRef>
          </c:cat>
          <c:val>
            <c:numRef>
              <c:f>'[Trwydd report Temp folder .xlsx]Sheet3'!$C$128:$C$133</c:f>
              <c:numCache>
                <c:formatCode>General</c:formatCode>
                <c:ptCount val="6"/>
                <c:pt idx="0">
                  <c:v>6</c:v>
                </c:pt>
                <c:pt idx="1">
                  <c:v>13</c:v>
                </c:pt>
                <c:pt idx="2">
                  <c:v>33</c:v>
                </c:pt>
                <c:pt idx="3">
                  <c:v>4</c:v>
                </c:pt>
                <c:pt idx="4">
                  <c:v>17</c:v>
                </c:pt>
                <c:pt idx="5">
                  <c:v>2</c:v>
                </c:pt>
              </c:numCache>
            </c:numRef>
          </c:val>
          <c:extLst>
            <c:ext xmlns:c16="http://schemas.microsoft.com/office/drawing/2014/chart" uri="{C3380CC4-5D6E-409C-BE32-E72D297353CC}">
              <c16:uniqueId val="{0000000C-06D8-45AC-9937-4C8445BB7251}"/>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GB" sz="1200"/>
              <a:t>Health</a:t>
            </a:r>
            <a:r>
              <a:rPr lang="en-GB" sz="1200" baseline="0"/>
              <a:t> Issues of Participants </a:t>
            </a:r>
            <a:endParaRPr lang="en-GB"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02F-415A-BA4F-36874B9DF6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02F-415A-BA4F-36874B9DF6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02F-415A-BA4F-36874B9DF6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02F-415A-BA4F-36874B9DF6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02F-415A-BA4F-36874B9DF66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02F-415A-BA4F-36874B9DF66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02F-415A-BA4F-36874B9DF66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02F-415A-BA4F-36874B9DF66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F02F-415A-BA4F-36874B9DF663}"/>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F02F-415A-BA4F-36874B9DF663}"/>
              </c:ext>
            </c:extLst>
          </c:dPt>
          <c:dLbls>
            <c:dLbl>
              <c:idx val="0"/>
              <c:layout>
                <c:manualLayout>
                  <c:x val="0.1388888888888889"/>
                  <c:y val="-0.180555555555555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2F-415A-BA4F-36874B9DF663}"/>
                </c:ext>
              </c:extLst>
            </c:dLbl>
            <c:dLbl>
              <c:idx val="1"/>
              <c:layout>
                <c:manualLayout>
                  <c:x val="0.20277777777777767"/>
                  <c:y val="-0.175925925925925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2F-415A-BA4F-36874B9DF663}"/>
                </c:ext>
              </c:extLst>
            </c:dLbl>
            <c:dLbl>
              <c:idx val="2"/>
              <c:layout>
                <c:manualLayout>
                  <c:x val="0.23333333333333334"/>
                  <c:y val="-6.94444444444445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02F-415A-BA4F-36874B9DF663}"/>
                </c:ext>
              </c:extLst>
            </c:dLbl>
            <c:dLbl>
              <c:idx val="3"/>
              <c:layout>
                <c:manualLayout>
                  <c:x val="0.2638888888888889"/>
                  <c:y val="5.55555555555555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02F-415A-BA4F-36874B9DF663}"/>
                </c:ext>
              </c:extLst>
            </c:dLbl>
            <c:dLbl>
              <c:idx val="4"/>
              <c:layout>
                <c:manualLayout>
                  <c:x val="-8.3333333333333835E-3"/>
                  <c:y val="0.109923681741288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02F-415A-BA4F-36874B9DF663}"/>
                </c:ext>
              </c:extLst>
            </c:dLbl>
            <c:dLbl>
              <c:idx val="5"/>
              <c:layout>
                <c:manualLayout>
                  <c:x val="-0.17222222222222225"/>
                  <c:y val="8.33333333333333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02F-415A-BA4F-36874B9DF663}"/>
                </c:ext>
              </c:extLst>
            </c:dLbl>
            <c:dLbl>
              <c:idx val="6"/>
              <c:layout>
                <c:manualLayout>
                  <c:x val="-0.19166666666666668"/>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02F-415A-BA4F-36874B9DF663}"/>
                </c:ext>
              </c:extLst>
            </c:dLbl>
            <c:dLbl>
              <c:idx val="7"/>
              <c:layout>
                <c:manualLayout>
                  <c:x val="-0.21666666666666673"/>
                  <c:y val="9.259259259259173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02F-415A-BA4F-36874B9DF663}"/>
                </c:ext>
              </c:extLst>
            </c:dLbl>
            <c:dLbl>
              <c:idx val="8"/>
              <c:layout>
                <c:manualLayout>
                  <c:x val="-0.19722222222222222"/>
                  <c:y val="-0.143518518518518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02F-415A-BA4F-36874B9DF663}"/>
                </c:ext>
              </c:extLst>
            </c:dLbl>
            <c:dLbl>
              <c:idx val="9"/>
              <c:layout>
                <c:manualLayout>
                  <c:x val="-8.611111111111111E-2"/>
                  <c:y val="-0.146623818426963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02F-415A-BA4F-36874B9DF663}"/>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'[Trwydd report Temp folder .xlsx]Self declaired health'!$B$128:$B$137</c:f>
              <c:strCache>
                <c:ptCount val="10"/>
                <c:pt idx="0">
                  <c:v>mental health (anxiety, depression, stress, fatigue) </c:v>
                </c:pt>
                <c:pt idx="1">
                  <c:v>mental health (long term diagnosed), </c:v>
                </c:pt>
                <c:pt idx="2">
                  <c:v>Physical health (mobility)</c:v>
                </c:pt>
                <c:pt idx="3">
                  <c:v>Physical health (disease/long term illness)</c:v>
                </c:pt>
                <c:pt idx="4">
                  <c:v>Physical health (diabetes, diet-related)</c:v>
                </c:pt>
                <c:pt idx="5">
                  <c:v>Additional learning/adhd/autism,</c:v>
                </c:pt>
                <c:pt idx="6">
                  <c:v>Multiple physical/mental health issues</c:v>
                </c:pt>
                <c:pt idx="7">
                  <c:v>Sight/hearing,</c:v>
                </c:pt>
                <c:pt idx="8">
                  <c:v>COVID related (depression, anxiety, long-Covid)</c:v>
                </c:pt>
                <c:pt idx="9">
                  <c:v>None </c:v>
                </c:pt>
              </c:strCache>
            </c:strRef>
          </c:cat>
          <c:val>
            <c:numRef>
              <c:f>'[Trwydd report Temp folder .xlsx]Self declaired health'!$C$128:$C$137</c:f>
              <c:numCache>
                <c:formatCode>0</c:formatCode>
                <c:ptCount val="10"/>
                <c:pt idx="0">
                  <c:v>31.578947368421051</c:v>
                </c:pt>
                <c:pt idx="1">
                  <c:v>5.2631578947368416</c:v>
                </c:pt>
                <c:pt idx="2">
                  <c:v>9.2105263157894726</c:v>
                </c:pt>
                <c:pt idx="3">
                  <c:v>5.2631578947368416</c:v>
                </c:pt>
                <c:pt idx="4">
                  <c:v>7.8947368421052628</c:v>
                </c:pt>
                <c:pt idx="5">
                  <c:v>1.3157894736842104</c:v>
                </c:pt>
                <c:pt idx="6">
                  <c:v>21.052631578947366</c:v>
                </c:pt>
                <c:pt idx="7">
                  <c:v>1.3157894736842104</c:v>
                </c:pt>
                <c:pt idx="8">
                  <c:v>2.6315789473684208</c:v>
                </c:pt>
                <c:pt idx="9">
                  <c:v>14.473684210526317</c:v>
                </c:pt>
              </c:numCache>
            </c:numRef>
          </c:val>
          <c:extLst>
            <c:ext xmlns:c16="http://schemas.microsoft.com/office/drawing/2014/chart" uri="{C3380CC4-5D6E-409C-BE32-E72D297353CC}">
              <c16:uniqueId val="{00000014-F02F-415A-BA4F-36874B9DF663}"/>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Key</a:t>
            </a:r>
            <a:r>
              <a:rPr lang="en-GB" baseline="0"/>
              <a:t> impacts </a:t>
            </a:r>
            <a:endParaRPr lang="en-GB"/>
          </a:p>
        </c:rich>
      </c:tx>
      <c:layout>
        <c:manualLayout>
          <c:xMode val="edge"/>
          <c:yMode val="edge"/>
          <c:x val="0.3745768221280032"/>
          <c:y val="2.709240032267079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A5-45D6-8E85-E0E63418FE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A5-45D6-8E85-E0E63418FE1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A5-45D6-8E85-E0E63418FE1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2A5-45D6-8E85-E0E63418FE1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2A5-45D6-8E85-E0E63418FE1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2A5-45D6-8E85-E0E63418FE1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2A5-45D6-8E85-E0E63418FE1A}"/>
              </c:ext>
            </c:extLst>
          </c:dPt>
          <c:dLbls>
            <c:dLbl>
              <c:idx val="0"/>
              <c:layout>
                <c:manualLayout>
                  <c:x val="0.16666666666666666"/>
                  <c:y val="-8.90178867744897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A5-45D6-8E85-E0E63418FE1A}"/>
                </c:ext>
              </c:extLst>
            </c:dLbl>
            <c:dLbl>
              <c:idx val="1"/>
              <c:layout>
                <c:manualLayout>
                  <c:x val="0.2"/>
                  <c:y val="-7.740685806477440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A5-45D6-8E85-E0E63418FE1A}"/>
                </c:ext>
              </c:extLst>
            </c:dLbl>
            <c:dLbl>
              <c:idx val="2"/>
              <c:layout>
                <c:manualLayout>
                  <c:x val="0.17692307692307693"/>
                  <c:y val="8.12772009680123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A5-45D6-8E85-E0E63418FE1A}"/>
                </c:ext>
              </c:extLst>
            </c:dLbl>
            <c:dLbl>
              <c:idx val="3"/>
              <c:layout>
                <c:manualLayout>
                  <c:x val="-0.13076923076923078"/>
                  <c:y val="0.104499258387444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A5-45D6-8E85-E0E63418FE1A}"/>
                </c:ext>
              </c:extLst>
            </c:dLbl>
            <c:dLbl>
              <c:idx val="4"/>
              <c:layout>
                <c:manualLayout>
                  <c:x val="-0.18461538461538463"/>
                  <c:y val="4.64441148388642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2A5-45D6-8E85-E0E63418FE1A}"/>
                </c:ext>
              </c:extLst>
            </c:dLbl>
            <c:dLbl>
              <c:idx val="5"/>
              <c:layout>
                <c:manualLayout>
                  <c:x val="-0.1512820512820513"/>
                  <c:y val="-5.41848006453416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2A5-45D6-8E85-E0E63418FE1A}"/>
                </c:ext>
              </c:extLst>
            </c:dLbl>
            <c:dLbl>
              <c:idx val="6"/>
              <c:layout>
                <c:manualLayout>
                  <c:x val="-0.16153846153846152"/>
                  <c:y val="-0.162554401936024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2A5-45D6-8E85-E0E63418FE1A}"/>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'[Trwydd report Temp folder .xlsx]Evaluation'!$V$60:$V$66</c:f>
              <c:strCache>
                <c:ptCount val="7"/>
                <c:pt idx="0">
                  <c:v>Improved Mental Wellbeing </c:v>
                </c:pt>
                <c:pt idx="1">
                  <c:v>Improved Physical Health</c:v>
                </c:pt>
                <c:pt idx="2">
                  <c:v>Improved social wellbeing </c:v>
                </c:pt>
                <c:pt idx="3">
                  <c:v>Leant new knowledge </c:v>
                </c:pt>
                <c:pt idx="4">
                  <c:v>Increased connection to nature/the outdoors</c:v>
                </c:pt>
                <c:pt idx="5">
                  <c:v>Confidence </c:v>
                </c:pt>
                <c:pt idx="6">
                  <c:v>Inspiration to do more/increased optimism </c:v>
                </c:pt>
              </c:strCache>
            </c:strRef>
          </c:cat>
          <c:val>
            <c:numRef>
              <c:f>'[Trwydd report Temp folder .xlsx]Evaluation'!$W$60:$W$66</c:f>
              <c:numCache>
                <c:formatCode>General</c:formatCode>
                <c:ptCount val="7"/>
                <c:pt idx="0">
                  <c:v>14</c:v>
                </c:pt>
                <c:pt idx="1">
                  <c:v>7</c:v>
                </c:pt>
                <c:pt idx="2">
                  <c:v>16</c:v>
                </c:pt>
                <c:pt idx="3">
                  <c:v>6</c:v>
                </c:pt>
                <c:pt idx="4">
                  <c:v>8</c:v>
                </c:pt>
                <c:pt idx="5">
                  <c:v>9</c:v>
                </c:pt>
                <c:pt idx="6">
                  <c:v>11</c:v>
                </c:pt>
              </c:numCache>
            </c:numRef>
          </c:val>
          <c:extLst>
            <c:ext xmlns:c16="http://schemas.microsoft.com/office/drawing/2014/chart" uri="{C3380CC4-5D6E-409C-BE32-E72D297353CC}">
              <c16:uniqueId val="{0000000E-12A5-45D6-8E85-E0E63418FE1A}"/>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122F046AD04C4A9885D91B277EA8D7" ma:contentTypeVersion="6" ma:contentTypeDescription="Create a new document." ma:contentTypeScope="" ma:versionID="edeeda2d0c1ddb4104ff0c5fc9357730">
  <xsd:schema xmlns:xsd="http://www.w3.org/2001/XMLSchema" xmlns:xs="http://www.w3.org/2001/XMLSchema" xmlns:p="http://schemas.microsoft.com/office/2006/metadata/properties" xmlns:ns2="4699afaa-7e9a-4b2c-befd-5bbc80fcb931" xmlns:ns3="8d58213b-690a-4f05-96a7-f9027d42f364" targetNamespace="http://schemas.microsoft.com/office/2006/metadata/properties" ma:root="true" ma:fieldsID="4e5434d64641263c0e9cf91479a6a83a" ns2:_="" ns3:_="">
    <xsd:import namespace="4699afaa-7e9a-4b2c-befd-5bbc80fcb931"/>
    <xsd:import namespace="8d58213b-690a-4f05-96a7-f9027d42f3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9afaa-7e9a-4b2c-befd-5bbc80fcb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58213b-690a-4f05-96a7-f9027d42f3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A82B1-C199-4B12-99C8-5AE0C8C0ED6D}">
  <ds:schemaRefs>
    <ds:schemaRef ds:uri="http://schemas.openxmlformats.org/officeDocument/2006/bibliography"/>
  </ds:schemaRefs>
</ds:datastoreItem>
</file>

<file path=customXml/itemProps2.xml><?xml version="1.0" encoding="utf-8"?>
<ds:datastoreItem xmlns:ds="http://schemas.openxmlformats.org/officeDocument/2006/customXml" ds:itemID="{1A58308E-1F35-4E6E-9762-E9FE93CD3844}">
  <ds:schemaRefs>
    <ds:schemaRef ds:uri="http://schemas.microsoft.com/sharepoint/v3/contenttype/forms"/>
  </ds:schemaRefs>
</ds:datastoreItem>
</file>

<file path=customXml/itemProps3.xml><?xml version="1.0" encoding="utf-8"?>
<ds:datastoreItem xmlns:ds="http://schemas.openxmlformats.org/officeDocument/2006/customXml" ds:itemID="{0624047E-8728-43D9-B86C-818AD55CBF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91A37C-DD53-4309-86F6-4B3690250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9afaa-7e9a-4b2c-befd-5bbc80fcb931"/>
    <ds:schemaRef ds:uri="8d58213b-690a-4f05-96a7-f9027d42f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6042</Words>
  <Characters>34440</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Simons</dc:creator>
  <cp:keywords/>
  <dc:description/>
  <cp:lastModifiedBy>Andy Rowland</cp:lastModifiedBy>
  <cp:revision>2</cp:revision>
  <dcterms:created xsi:type="dcterms:W3CDTF">2022-02-10T14:33:00Z</dcterms:created>
  <dcterms:modified xsi:type="dcterms:W3CDTF">2022-02-10T14:33:00Z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0x010100E8122F046AD04C4A9885D91B277EA8D7</vt:lpwstr>
  </property>
</Properties>
</file>